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5" w14:textId="0828D686" w:rsidR="001D7D0F" w:rsidRPr="00672858"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lang w:val="uk-UA"/>
        </w:rPr>
      </w:pPr>
    </w:p>
    <w:p w14:paraId="3EF2DDAB" w14:textId="77777777" w:rsidR="00672858" w:rsidRPr="00672858" w:rsidRDefault="00672858" w:rsidP="00672858">
      <w:pPr>
        <w:widowControl w:val="0"/>
        <w:pBdr>
          <w:top w:val="nil"/>
          <w:left w:val="nil"/>
          <w:bottom w:val="nil"/>
          <w:right w:val="nil"/>
          <w:between w:val="nil"/>
        </w:pBdr>
        <w:spacing w:line="240" w:lineRule="auto"/>
        <w:ind w:left="0" w:hanging="2"/>
        <w:jc w:val="center"/>
        <w:rPr>
          <w:rFonts w:ascii="Times New Roman" w:eastAsia="Times New Roman" w:hAnsi="Times New Roman" w:cs="Times New Roman"/>
          <w:b/>
          <w:sz w:val="24"/>
          <w:szCs w:val="24"/>
        </w:rPr>
      </w:pPr>
      <w:proofErr w:type="spellStart"/>
      <w:r w:rsidRPr="00672858">
        <w:rPr>
          <w:rFonts w:ascii="Times New Roman" w:eastAsia="Times New Roman" w:hAnsi="Times New Roman" w:cs="Times New Roman"/>
          <w:b/>
          <w:sz w:val="24"/>
          <w:szCs w:val="24"/>
        </w:rPr>
        <w:t>Повідомлення</w:t>
      </w:r>
      <w:proofErr w:type="spellEnd"/>
    </w:p>
    <w:p w14:paraId="062ECD01" w14:textId="6F976FC5" w:rsidR="00672858" w:rsidRPr="00672858" w:rsidRDefault="00672858" w:rsidP="00672858">
      <w:pPr>
        <w:widowControl w:val="0"/>
        <w:pBdr>
          <w:top w:val="nil"/>
          <w:left w:val="nil"/>
          <w:bottom w:val="nil"/>
          <w:right w:val="nil"/>
          <w:between w:val="nil"/>
        </w:pBdr>
        <w:spacing w:line="240" w:lineRule="auto"/>
        <w:ind w:left="0" w:hanging="2"/>
        <w:jc w:val="center"/>
        <w:rPr>
          <w:rFonts w:ascii="Times New Roman" w:eastAsia="Times New Roman" w:hAnsi="Times New Roman" w:cs="Times New Roman"/>
          <w:b/>
          <w:sz w:val="24"/>
          <w:szCs w:val="24"/>
          <w:lang w:val="uk-UA"/>
        </w:rPr>
      </w:pPr>
      <w:r w:rsidRPr="00672858">
        <w:rPr>
          <w:rFonts w:ascii="Times New Roman" w:eastAsia="Times New Roman" w:hAnsi="Times New Roman" w:cs="Times New Roman"/>
          <w:b/>
          <w:sz w:val="24"/>
          <w:szCs w:val="24"/>
        </w:rPr>
        <w:t xml:space="preserve">про </w:t>
      </w:r>
      <w:proofErr w:type="spellStart"/>
      <w:r w:rsidRPr="00672858">
        <w:rPr>
          <w:rFonts w:ascii="Times New Roman" w:eastAsia="Times New Roman" w:hAnsi="Times New Roman" w:cs="Times New Roman"/>
          <w:b/>
          <w:sz w:val="24"/>
          <w:szCs w:val="24"/>
        </w:rPr>
        <w:t>проведення</w:t>
      </w:r>
      <w:proofErr w:type="spellEnd"/>
      <w:r w:rsidRPr="00672858">
        <w:rPr>
          <w:rFonts w:ascii="Times New Roman" w:eastAsia="Times New Roman" w:hAnsi="Times New Roman" w:cs="Times New Roman"/>
          <w:b/>
          <w:sz w:val="24"/>
          <w:szCs w:val="24"/>
        </w:rPr>
        <w:t xml:space="preserve"> </w:t>
      </w:r>
      <w:proofErr w:type="spellStart"/>
      <w:r w:rsidRPr="00672858">
        <w:rPr>
          <w:rFonts w:ascii="Times New Roman" w:eastAsia="Times New Roman" w:hAnsi="Times New Roman" w:cs="Times New Roman"/>
          <w:b/>
          <w:sz w:val="24"/>
          <w:szCs w:val="24"/>
        </w:rPr>
        <w:t>річних</w:t>
      </w:r>
      <w:proofErr w:type="spellEnd"/>
      <w:r w:rsidRPr="00672858">
        <w:rPr>
          <w:rFonts w:ascii="Times New Roman" w:eastAsia="Times New Roman" w:hAnsi="Times New Roman" w:cs="Times New Roman"/>
          <w:b/>
          <w:sz w:val="24"/>
          <w:szCs w:val="24"/>
        </w:rPr>
        <w:t xml:space="preserve"> </w:t>
      </w:r>
      <w:proofErr w:type="spellStart"/>
      <w:r w:rsidRPr="00672858">
        <w:rPr>
          <w:rFonts w:ascii="Times New Roman" w:eastAsia="Times New Roman" w:hAnsi="Times New Roman" w:cs="Times New Roman"/>
          <w:b/>
          <w:sz w:val="24"/>
          <w:szCs w:val="24"/>
        </w:rPr>
        <w:t>загальних</w:t>
      </w:r>
      <w:proofErr w:type="spellEnd"/>
      <w:r w:rsidRPr="00672858">
        <w:rPr>
          <w:rFonts w:ascii="Times New Roman" w:eastAsia="Times New Roman" w:hAnsi="Times New Roman" w:cs="Times New Roman"/>
          <w:b/>
          <w:sz w:val="24"/>
          <w:szCs w:val="24"/>
        </w:rPr>
        <w:t xml:space="preserve"> </w:t>
      </w:r>
      <w:proofErr w:type="spellStart"/>
      <w:r w:rsidRPr="00672858">
        <w:rPr>
          <w:rFonts w:ascii="Times New Roman" w:eastAsia="Times New Roman" w:hAnsi="Times New Roman" w:cs="Times New Roman"/>
          <w:b/>
          <w:sz w:val="24"/>
          <w:szCs w:val="24"/>
        </w:rPr>
        <w:t>зборів</w:t>
      </w:r>
      <w:proofErr w:type="spellEnd"/>
      <w:r>
        <w:rPr>
          <w:rFonts w:ascii="Times New Roman" w:eastAsia="Times New Roman" w:hAnsi="Times New Roman" w:cs="Times New Roman"/>
          <w:b/>
          <w:sz w:val="24"/>
          <w:szCs w:val="24"/>
          <w:lang w:val="uk-UA"/>
        </w:rPr>
        <w:t xml:space="preserve"> акціонерів</w:t>
      </w:r>
    </w:p>
    <w:p w14:paraId="4C7B57B5" w14:textId="55620B29" w:rsidR="00672858" w:rsidRPr="00672858" w:rsidRDefault="00672858" w:rsidP="00672858">
      <w:pPr>
        <w:widowControl w:val="0"/>
        <w:pBdr>
          <w:top w:val="nil"/>
          <w:left w:val="nil"/>
          <w:bottom w:val="nil"/>
          <w:right w:val="nil"/>
          <w:between w:val="nil"/>
        </w:pBdr>
        <w:spacing w:line="24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uk-UA"/>
        </w:rPr>
        <w:t>А</w:t>
      </w:r>
      <w:proofErr w:type="spellStart"/>
      <w:r w:rsidRPr="00672858">
        <w:rPr>
          <w:rFonts w:ascii="Times New Roman" w:eastAsia="Times New Roman" w:hAnsi="Times New Roman" w:cs="Times New Roman"/>
          <w:b/>
          <w:sz w:val="24"/>
          <w:szCs w:val="24"/>
        </w:rPr>
        <w:t>кціо</w:t>
      </w:r>
      <w:r>
        <w:rPr>
          <w:rFonts w:ascii="Times New Roman" w:eastAsia="Times New Roman" w:hAnsi="Times New Roman" w:cs="Times New Roman"/>
          <w:b/>
          <w:sz w:val="24"/>
          <w:szCs w:val="24"/>
        </w:rPr>
        <w:t>нерного</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товариства</w:t>
      </w:r>
      <w:proofErr w:type="spellEnd"/>
      <w:r w:rsidRPr="00672858">
        <w:rPr>
          <w:rFonts w:ascii="Times New Roman" w:eastAsia="Times New Roman" w:hAnsi="Times New Roman" w:cs="Times New Roman"/>
          <w:b/>
          <w:sz w:val="24"/>
          <w:szCs w:val="24"/>
        </w:rPr>
        <w:t xml:space="preserve"> „</w:t>
      </w:r>
      <w:proofErr w:type="spellStart"/>
      <w:r w:rsidRPr="00672858">
        <w:rPr>
          <w:rFonts w:ascii="Times New Roman" w:eastAsia="Times New Roman" w:hAnsi="Times New Roman" w:cs="Times New Roman"/>
          <w:b/>
          <w:sz w:val="24"/>
          <w:szCs w:val="24"/>
        </w:rPr>
        <w:t>Візіком</w:t>
      </w:r>
      <w:proofErr w:type="spellEnd"/>
      <w:r w:rsidRPr="00672858">
        <w:rPr>
          <w:rFonts w:ascii="Times New Roman" w:eastAsia="Times New Roman" w:hAnsi="Times New Roman" w:cs="Times New Roman"/>
          <w:b/>
          <w:sz w:val="24"/>
          <w:szCs w:val="24"/>
        </w:rPr>
        <w:t>” (</w:t>
      </w:r>
      <w:proofErr w:type="spellStart"/>
      <w:r w:rsidRPr="00672858">
        <w:rPr>
          <w:rFonts w:ascii="Times New Roman" w:eastAsia="Times New Roman" w:hAnsi="Times New Roman" w:cs="Times New Roman"/>
          <w:b/>
          <w:sz w:val="24"/>
          <w:szCs w:val="24"/>
        </w:rPr>
        <w:t>надалі</w:t>
      </w:r>
      <w:proofErr w:type="spellEnd"/>
      <w:r w:rsidRPr="00672858">
        <w:rPr>
          <w:rFonts w:ascii="Times New Roman" w:eastAsia="Times New Roman" w:hAnsi="Times New Roman" w:cs="Times New Roman"/>
          <w:b/>
          <w:sz w:val="24"/>
          <w:szCs w:val="24"/>
        </w:rPr>
        <w:t xml:space="preserve"> – </w:t>
      </w:r>
      <w:proofErr w:type="spellStart"/>
      <w:r w:rsidRPr="00672858">
        <w:rPr>
          <w:rFonts w:ascii="Times New Roman" w:eastAsia="Times New Roman" w:hAnsi="Times New Roman" w:cs="Times New Roman"/>
          <w:b/>
          <w:sz w:val="24"/>
          <w:szCs w:val="24"/>
        </w:rPr>
        <w:t>Товариство</w:t>
      </w:r>
      <w:proofErr w:type="spellEnd"/>
      <w:r w:rsidRPr="00672858">
        <w:rPr>
          <w:rFonts w:ascii="Times New Roman" w:eastAsia="Times New Roman" w:hAnsi="Times New Roman" w:cs="Times New Roman"/>
          <w:b/>
          <w:sz w:val="24"/>
          <w:szCs w:val="24"/>
        </w:rPr>
        <w:t>),</w:t>
      </w:r>
    </w:p>
    <w:p w14:paraId="32E0AB5F" w14:textId="77777777" w:rsidR="00672858" w:rsidRPr="00672858" w:rsidRDefault="00672858" w:rsidP="00672858">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r w:rsidRPr="00672858">
        <w:rPr>
          <w:rFonts w:ascii="Times New Roman" w:eastAsia="Times New Roman" w:hAnsi="Times New Roman" w:cs="Times New Roman"/>
          <w:b/>
          <w:sz w:val="24"/>
          <w:szCs w:val="24"/>
        </w:rPr>
        <w:t>(</w:t>
      </w:r>
      <w:proofErr w:type="spellStart"/>
      <w:r w:rsidRPr="00672858">
        <w:rPr>
          <w:rFonts w:ascii="Times New Roman" w:eastAsia="Times New Roman" w:hAnsi="Times New Roman" w:cs="Times New Roman"/>
          <w:b/>
          <w:sz w:val="24"/>
          <w:szCs w:val="24"/>
        </w:rPr>
        <w:t>ідентифікаційний</w:t>
      </w:r>
      <w:proofErr w:type="spellEnd"/>
      <w:r w:rsidRPr="00672858">
        <w:rPr>
          <w:rFonts w:ascii="Times New Roman" w:eastAsia="Times New Roman" w:hAnsi="Times New Roman" w:cs="Times New Roman"/>
          <w:b/>
          <w:sz w:val="24"/>
          <w:szCs w:val="24"/>
        </w:rPr>
        <w:t xml:space="preserve"> код за ЄДРПОУ </w:t>
      </w:r>
      <w:proofErr w:type="gramStart"/>
      <w:r w:rsidRPr="00672858">
        <w:rPr>
          <w:rFonts w:ascii="Times New Roman" w:eastAsia="Times New Roman" w:hAnsi="Times New Roman" w:cs="Times New Roman"/>
          <w:b/>
          <w:sz w:val="24"/>
          <w:szCs w:val="24"/>
        </w:rPr>
        <w:t>13672362  ,</w:t>
      </w:r>
      <w:proofErr w:type="gramEnd"/>
      <w:r w:rsidRPr="00672858">
        <w:rPr>
          <w:rFonts w:ascii="Times New Roman" w:eastAsia="Times New Roman" w:hAnsi="Times New Roman" w:cs="Times New Roman"/>
          <w:b/>
          <w:sz w:val="24"/>
          <w:szCs w:val="24"/>
        </w:rPr>
        <w:t xml:space="preserve"> </w:t>
      </w:r>
      <w:proofErr w:type="spellStart"/>
      <w:r w:rsidRPr="00672858">
        <w:rPr>
          <w:rFonts w:ascii="Times New Roman" w:eastAsia="Times New Roman" w:hAnsi="Times New Roman" w:cs="Times New Roman"/>
          <w:b/>
          <w:sz w:val="24"/>
          <w:szCs w:val="24"/>
        </w:rPr>
        <w:t>місцезнаходження</w:t>
      </w:r>
      <w:proofErr w:type="spellEnd"/>
      <w:r w:rsidRPr="00672858">
        <w:rPr>
          <w:rFonts w:ascii="Times New Roman" w:eastAsia="Times New Roman" w:hAnsi="Times New Roman" w:cs="Times New Roman"/>
          <w:b/>
          <w:sz w:val="24"/>
          <w:szCs w:val="24"/>
        </w:rPr>
        <w:t xml:space="preserve"> - 01001, </w:t>
      </w:r>
      <w:proofErr w:type="spellStart"/>
      <w:r w:rsidRPr="00672858">
        <w:rPr>
          <w:rFonts w:ascii="Times New Roman" w:eastAsia="Times New Roman" w:hAnsi="Times New Roman" w:cs="Times New Roman"/>
          <w:b/>
          <w:sz w:val="24"/>
          <w:szCs w:val="24"/>
        </w:rPr>
        <w:t>Україна</w:t>
      </w:r>
      <w:proofErr w:type="spellEnd"/>
      <w:r w:rsidRPr="00672858">
        <w:rPr>
          <w:rFonts w:ascii="Times New Roman" w:eastAsia="Times New Roman" w:hAnsi="Times New Roman" w:cs="Times New Roman"/>
          <w:b/>
          <w:sz w:val="24"/>
          <w:szCs w:val="24"/>
        </w:rPr>
        <w:t xml:space="preserve">, м. </w:t>
      </w:r>
      <w:proofErr w:type="spellStart"/>
      <w:r w:rsidRPr="00672858">
        <w:rPr>
          <w:rFonts w:ascii="Times New Roman" w:eastAsia="Times New Roman" w:hAnsi="Times New Roman" w:cs="Times New Roman"/>
          <w:b/>
          <w:sz w:val="24"/>
          <w:szCs w:val="24"/>
        </w:rPr>
        <w:t>Київ</w:t>
      </w:r>
      <w:proofErr w:type="spellEnd"/>
      <w:r w:rsidRPr="00672858">
        <w:rPr>
          <w:rFonts w:ascii="Times New Roman" w:eastAsia="Times New Roman" w:hAnsi="Times New Roman" w:cs="Times New Roman"/>
          <w:b/>
          <w:sz w:val="24"/>
          <w:szCs w:val="24"/>
        </w:rPr>
        <w:t xml:space="preserve">, </w:t>
      </w:r>
      <w:proofErr w:type="spellStart"/>
      <w:r w:rsidRPr="00672858">
        <w:rPr>
          <w:rFonts w:ascii="Times New Roman" w:eastAsia="Times New Roman" w:hAnsi="Times New Roman" w:cs="Times New Roman"/>
          <w:b/>
          <w:sz w:val="24"/>
          <w:szCs w:val="24"/>
        </w:rPr>
        <w:t>вулиця</w:t>
      </w:r>
      <w:proofErr w:type="spellEnd"/>
      <w:r w:rsidRPr="00672858">
        <w:rPr>
          <w:rFonts w:ascii="Times New Roman" w:eastAsia="Times New Roman" w:hAnsi="Times New Roman" w:cs="Times New Roman"/>
          <w:b/>
          <w:sz w:val="24"/>
          <w:szCs w:val="24"/>
        </w:rPr>
        <w:t xml:space="preserve"> Велика </w:t>
      </w:r>
      <w:proofErr w:type="spellStart"/>
      <w:r w:rsidRPr="00672858">
        <w:rPr>
          <w:rFonts w:ascii="Times New Roman" w:eastAsia="Times New Roman" w:hAnsi="Times New Roman" w:cs="Times New Roman"/>
          <w:b/>
          <w:sz w:val="24"/>
          <w:szCs w:val="24"/>
        </w:rPr>
        <w:t>Васильківська</w:t>
      </w:r>
      <w:proofErr w:type="spellEnd"/>
      <w:r w:rsidRPr="00672858">
        <w:rPr>
          <w:rFonts w:ascii="Times New Roman" w:eastAsia="Times New Roman" w:hAnsi="Times New Roman" w:cs="Times New Roman"/>
          <w:b/>
          <w:sz w:val="24"/>
          <w:szCs w:val="24"/>
        </w:rPr>
        <w:t xml:space="preserve">, </w:t>
      </w:r>
      <w:proofErr w:type="spellStart"/>
      <w:r w:rsidRPr="00672858">
        <w:rPr>
          <w:rFonts w:ascii="Times New Roman" w:eastAsia="Times New Roman" w:hAnsi="Times New Roman" w:cs="Times New Roman"/>
          <w:b/>
          <w:sz w:val="24"/>
          <w:szCs w:val="24"/>
        </w:rPr>
        <w:t>будинок</w:t>
      </w:r>
      <w:proofErr w:type="spellEnd"/>
      <w:r w:rsidRPr="00672858">
        <w:rPr>
          <w:rFonts w:ascii="Times New Roman" w:eastAsia="Times New Roman" w:hAnsi="Times New Roman" w:cs="Times New Roman"/>
          <w:b/>
          <w:sz w:val="24"/>
          <w:szCs w:val="24"/>
        </w:rPr>
        <w:t xml:space="preserve"> 23б),</w:t>
      </w:r>
    </w:p>
    <w:p w14:paraId="00000008" w14:textId="7DD71652" w:rsidR="001D7D0F" w:rsidRDefault="00672858" w:rsidP="00672858">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sidRPr="00672858">
        <w:rPr>
          <w:rFonts w:ascii="Times New Roman" w:eastAsia="Times New Roman" w:hAnsi="Times New Roman" w:cs="Times New Roman"/>
          <w:sz w:val="24"/>
          <w:szCs w:val="24"/>
          <w:lang w:val="uk-UA"/>
        </w:rPr>
        <w:t>А</w:t>
      </w:r>
      <w:proofErr w:type="spellStart"/>
      <w:r w:rsidRPr="00672858">
        <w:rPr>
          <w:rFonts w:ascii="Times New Roman" w:eastAsia="Times New Roman" w:hAnsi="Times New Roman" w:cs="Times New Roman"/>
          <w:sz w:val="24"/>
          <w:szCs w:val="24"/>
        </w:rPr>
        <w:t>кціонерне</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товариство</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Візіком</w:t>
      </w:r>
      <w:proofErr w:type="spellEnd"/>
      <w:r w:rsidRPr="00672858">
        <w:rPr>
          <w:rFonts w:ascii="Times New Roman" w:eastAsia="Times New Roman" w:hAnsi="Times New Roman" w:cs="Times New Roman"/>
          <w:sz w:val="24"/>
          <w:szCs w:val="24"/>
        </w:rPr>
        <w:t>” (</w:t>
      </w:r>
      <w:proofErr w:type="spellStart"/>
      <w:r w:rsidRPr="00672858">
        <w:rPr>
          <w:rFonts w:ascii="Times New Roman" w:eastAsia="Times New Roman" w:hAnsi="Times New Roman" w:cs="Times New Roman"/>
          <w:sz w:val="24"/>
          <w:szCs w:val="24"/>
        </w:rPr>
        <w:t>далі</w:t>
      </w:r>
      <w:proofErr w:type="spellEnd"/>
      <w:r w:rsidRPr="00672858">
        <w:rPr>
          <w:rFonts w:ascii="Times New Roman" w:eastAsia="Times New Roman" w:hAnsi="Times New Roman" w:cs="Times New Roman"/>
          <w:sz w:val="24"/>
          <w:szCs w:val="24"/>
        </w:rPr>
        <w:t xml:space="preserve"> – </w:t>
      </w:r>
      <w:proofErr w:type="spellStart"/>
      <w:r w:rsidRPr="00672858">
        <w:rPr>
          <w:rFonts w:ascii="Times New Roman" w:eastAsia="Times New Roman" w:hAnsi="Times New Roman" w:cs="Times New Roman"/>
          <w:sz w:val="24"/>
          <w:szCs w:val="24"/>
        </w:rPr>
        <w:t>Товариство</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повідомляє</w:t>
      </w:r>
      <w:proofErr w:type="spellEnd"/>
      <w:r w:rsidRPr="00672858">
        <w:rPr>
          <w:rFonts w:ascii="Times New Roman" w:eastAsia="Times New Roman" w:hAnsi="Times New Roman" w:cs="Times New Roman"/>
          <w:sz w:val="24"/>
          <w:szCs w:val="24"/>
        </w:rPr>
        <w:t xml:space="preserve"> про </w:t>
      </w:r>
      <w:proofErr w:type="spellStart"/>
      <w:r w:rsidRPr="00672858">
        <w:rPr>
          <w:rFonts w:ascii="Times New Roman" w:eastAsia="Times New Roman" w:hAnsi="Times New Roman" w:cs="Times New Roman"/>
          <w:sz w:val="24"/>
          <w:szCs w:val="24"/>
        </w:rPr>
        <w:t>проведення</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чергових</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Загальних</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Збо</w:t>
      </w:r>
      <w:r w:rsidRPr="00672858">
        <w:rPr>
          <w:rFonts w:ascii="Times New Roman" w:eastAsia="Times New Roman" w:hAnsi="Times New Roman" w:cs="Times New Roman"/>
          <w:sz w:val="24"/>
          <w:szCs w:val="24"/>
        </w:rPr>
        <w:t>рів</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Акціонерів</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що</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відбудуться</w:t>
      </w:r>
      <w:proofErr w:type="spellEnd"/>
      <w:r w:rsidR="00154501" w:rsidRPr="00672858">
        <w:rPr>
          <w:rFonts w:ascii="Times New Roman" w:eastAsia="Times New Roman" w:hAnsi="Times New Roman" w:cs="Times New Roman"/>
          <w:sz w:val="24"/>
          <w:szCs w:val="24"/>
        </w:rPr>
        <w:t xml:space="preserve"> 17 </w:t>
      </w:r>
      <w:proofErr w:type="spellStart"/>
      <w:r w:rsidR="00154501" w:rsidRPr="00672858">
        <w:rPr>
          <w:rFonts w:ascii="Times New Roman" w:eastAsia="Times New Roman" w:hAnsi="Times New Roman" w:cs="Times New Roman"/>
          <w:sz w:val="24"/>
          <w:szCs w:val="24"/>
        </w:rPr>
        <w:t>березня</w:t>
      </w:r>
      <w:proofErr w:type="spellEnd"/>
      <w:r w:rsidR="00154501" w:rsidRPr="00672858">
        <w:rPr>
          <w:rFonts w:ascii="Times New Roman" w:eastAsia="Times New Roman" w:hAnsi="Times New Roman" w:cs="Times New Roman"/>
          <w:sz w:val="24"/>
          <w:szCs w:val="24"/>
        </w:rPr>
        <w:t xml:space="preserve"> </w:t>
      </w:r>
      <w:r w:rsidR="00154501">
        <w:rPr>
          <w:rFonts w:ascii="Times New Roman" w:eastAsia="Times New Roman" w:hAnsi="Times New Roman" w:cs="Times New Roman"/>
          <w:sz w:val="24"/>
          <w:szCs w:val="24"/>
        </w:rPr>
        <w:t xml:space="preserve">2020 року об 12 год 00 </w:t>
      </w:r>
      <w:proofErr w:type="spellStart"/>
      <w:r w:rsidR="00154501">
        <w:rPr>
          <w:rFonts w:ascii="Times New Roman" w:eastAsia="Times New Roman" w:hAnsi="Times New Roman" w:cs="Times New Roman"/>
          <w:sz w:val="24"/>
          <w:szCs w:val="24"/>
        </w:rPr>
        <w:t>хв</w:t>
      </w:r>
      <w:proofErr w:type="spellEnd"/>
      <w:r w:rsidR="00154501">
        <w:rPr>
          <w:rFonts w:ascii="Times New Roman" w:eastAsia="Times New Roman" w:hAnsi="Times New Roman" w:cs="Times New Roman"/>
          <w:sz w:val="24"/>
          <w:szCs w:val="24"/>
        </w:rPr>
        <w:t xml:space="preserve"> за </w:t>
      </w:r>
      <w:proofErr w:type="spellStart"/>
      <w:r w:rsidR="00154501">
        <w:rPr>
          <w:rFonts w:ascii="Times New Roman" w:eastAsia="Times New Roman" w:hAnsi="Times New Roman" w:cs="Times New Roman"/>
          <w:sz w:val="24"/>
          <w:szCs w:val="24"/>
        </w:rPr>
        <w:t>місцезнаходженням</w:t>
      </w:r>
      <w:proofErr w:type="spellEnd"/>
      <w:r w:rsidR="00154501">
        <w:rPr>
          <w:rFonts w:ascii="Times New Roman" w:eastAsia="Times New Roman" w:hAnsi="Times New Roman" w:cs="Times New Roman"/>
          <w:sz w:val="24"/>
          <w:szCs w:val="24"/>
        </w:rPr>
        <w:t xml:space="preserve"> </w:t>
      </w:r>
      <w:proofErr w:type="spellStart"/>
      <w:r w:rsidR="00154501">
        <w:rPr>
          <w:rFonts w:ascii="Times New Roman" w:eastAsia="Times New Roman" w:hAnsi="Times New Roman" w:cs="Times New Roman"/>
          <w:sz w:val="24"/>
          <w:szCs w:val="24"/>
        </w:rPr>
        <w:t>Товариства</w:t>
      </w:r>
      <w:proofErr w:type="spellEnd"/>
      <w:r w:rsidR="00154501">
        <w:rPr>
          <w:rFonts w:ascii="Times New Roman" w:eastAsia="Times New Roman" w:hAnsi="Times New Roman" w:cs="Times New Roman"/>
          <w:sz w:val="24"/>
          <w:szCs w:val="24"/>
        </w:rPr>
        <w:t xml:space="preserve">: </w:t>
      </w:r>
      <w:proofErr w:type="spellStart"/>
      <w:r w:rsidR="00154501">
        <w:rPr>
          <w:rFonts w:ascii="Times New Roman" w:eastAsia="Times New Roman" w:hAnsi="Times New Roman" w:cs="Times New Roman"/>
          <w:sz w:val="24"/>
          <w:szCs w:val="24"/>
        </w:rPr>
        <w:t>місто</w:t>
      </w:r>
      <w:proofErr w:type="spellEnd"/>
      <w:r w:rsidR="00154501">
        <w:rPr>
          <w:rFonts w:ascii="Times New Roman" w:eastAsia="Times New Roman" w:hAnsi="Times New Roman" w:cs="Times New Roman"/>
          <w:sz w:val="24"/>
          <w:szCs w:val="24"/>
        </w:rPr>
        <w:t xml:space="preserve"> </w:t>
      </w:r>
      <w:proofErr w:type="spellStart"/>
      <w:r w:rsidR="00154501">
        <w:rPr>
          <w:rFonts w:ascii="Times New Roman" w:eastAsia="Times New Roman" w:hAnsi="Times New Roman" w:cs="Times New Roman"/>
          <w:sz w:val="24"/>
          <w:szCs w:val="24"/>
        </w:rPr>
        <w:t>Київ</w:t>
      </w:r>
      <w:proofErr w:type="spellEnd"/>
      <w:r w:rsidR="00154501">
        <w:rPr>
          <w:rFonts w:ascii="Times New Roman" w:eastAsia="Times New Roman" w:hAnsi="Times New Roman" w:cs="Times New Roman"/>
          <w:sz w:val="24"/>
          <w:szCs w:val="24"/>
        </w:rPr>
        <w:t xml:space="preserve">, </w:t>
      </w:r>
      <w:proofErr w:type="spellStart"/>
      <w:r w:rsidR="00154501">
        <w:rPr>
          <w:rFonts w:ascii="Times New Roman" w:eastAsia="Times New Roman" w:hAnsi="Times New Roman" w:cs="Times New Roman"/>
          <w:sz w:val="24"/>
          <w:szCs w:val="24"/>
        </w:rPr>
        <w:t>вул</w:t>
      </w:r>
      <w:proofErr w:type="spellEnd"/>
      <w:r w:rsidR="00154501">
        <w:rPr>
          <w:rFonts w:ascii="Times New Roman" w:eastAsia="Times New Roman" w:hAnsi="Times New Roman" w:cs="Times New Roman"/>
          <w:sz w:val="24"/>
          <w:szCs w:val="24"/>
        </w:rPr>
        <w:t xml:space="preserve">. Велика </w:t>
      </w:r>
      <w:proofErr w:type="spellStart"/>
      <w:r w:rsidR="00154501">
        <w:rPr>
          <w:rFonts w:ascii="Times New Roman" w:eastAsia="Times New Roman" w:hAnsi="Times New Roman" w:cs="Times New Roman"/>
          <w:sz w:val="24"/>
          <w:szCs w:val="24"/>
        </w:rPr>
        <w:t>Васильківська</w:t>
      </w:r>
      <w:proofErr w:type="spellEnd"/>
      <w:r w:rsidR="00154501">
        <w:rPr>
          <w:rFonts w:ascii="Times New Roman" w:eastAsia="Times New Roman" w:hAnsi="Times New Roman" w:cs="Times New Roman"/>
          <w:sz w:val="24"/>
          <w:szCs w:val="24"/>
        </w:rPr>
        <w:t>, буд</w:t>
      </w:r>
      <w:r>
        <w:rPr>
          <w:rFonts w:ascii="Times New Roman" w:eastAsia="Times New Roman" w:hAnsi="Times New Roman" w:cs="Times New Roman"/>
          <w:sz w:val="24"/>
          <w:szCs w:val="24"/>
        </w:rPr>
        <w:t xml:space="preserve">. 23-Б, </w:t>
      </w:r>
      <w:proofErr w:type="spellStart"/>
      <w:r>
        <w:rPr>
          <w:rFonts w:ascii="Times New Roman" w:eastAsia="Times New Roman" w:hAnsi="Times New Roman" w:cs="Times New Roman"/>
          <w:sz w:val="24"/>
          <w:szCs w:val="24"/>
        </w:rPr>
        <w:t>офіс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компанії</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Візіком”</w:t>
      </w:r>
      <w:r w:rsidRPr="00672858">
        <w:rPr>
          <w:rFonts w:ascii="Times New Roman" w:eastAsia="Times New Roman" w:hAnsi="Times New Roman" w:cs="Times New Roman"/>
          <w:sz w:val="24"/>
          <w:szCs w:val="24"/>
        </w:rPr>
        <w:t>кімната</w:t>
      </w:r>
      <w:proofErr w:type="spellEnd"/>
      <w:proofErr w:type="gram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переговорів</w:t>
      </w:r>
      <w:proofErr w:type="spellEnd"/>
      <w:r w:rsidRPr="00672858">
        <w:rPr>
          <w:rFonts w:ascii="Times New Roman" w:eastAsia="Times New Roman" w:hAnsi="Times New Roman" w:cs="Times New Roman"/>
          <w:sz w:val="24"/>
          <w:szCs w:val="24"/>
        </w:rPr>
        <w:t>.</w:t>
      </w:r>
    </w:p>
    <w:p w14:paraId="36B3C4E1" w14:textId="2D35C2C8" w:rsidR="00672858" w:rsidRPr="00672858" w:rsidRDefault="00672858" w:rsidP="00672858">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sidRPr="00672858">
        <w:rPr>
          <w:rFonts w:ascii="Times New Roman" w:eastAsia="Times New Roman" w:hAnsi="Times New Roman" w:cs="Times New Roman"/>
          <w:sz w:val="24"/>
          <w:szCs w:val="24"/>
        </w:rPr>
        <w:t xml:space="preserve">Початок </w:t>
      </w:r>
      <w:proofErr w:type="spellStart"/>
      <w:r w:rsidRPr="00672858">
        <w:rPr>
          <w:rFonts w:ascii="Times New Roman" w:eastAsia="Times New Roman" w:hAnsi="Times New Roman" w:cs="Times New Roman"/>
          <w:sz w:val="24"/>
          <w:szCs w:val="24"/>
        </w:rPr>
        <w:t>реєстрації</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акціонерів</w:t>
      </w:r>
      <w:proofErr w:type="spellEnd"/>
      <w:r w:rsidRPr="00672858">
        <w:rPr>
          <w:rFonts w:ascii="Times New Roman" w:eastAsia="Times New Roman" w:hAnsi="Times New Roman" w:cs="Times New Roman"/>
          <w:sz w:val="24"/>
          <w:szCs w:val="24"/>
        </w:rPr>
        <w:t xml:space="preserve">: об 11.15 год.; </w:t>
      </w:r>
      <w:proofErr w:type="spellStart"/>
      <w:r w:rsidRPr="00672858">
        <w:rPr>
          <w:rFonts w:ascii="Times New Roman" w:eastAsia="Times New Roman" w:hAnsi="Times New Roman" w:cs="Times New Roman"/>
          <w:sz w:val="24"/>
          <w:szCs w:val="24"/>
        </w:rPr>
        <w:t>закінчення</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реєстрації</w:t>
      </w:r>
      <w:proofErr w:type="spellEnd"/>
      <w:r w:rsidRPr="00672858">
        <w:rPr>
          <w:rFonts w:ascii="Times New Roman" w:eastAsia="Times New Roman" w:hAnsi="Times New Roman" w:cs="Times New Roman"/>
          <w:sz w:val="24"/>
          <w:szCs w:val="24"/>
        </w:rPr>
        <w:t xml:space="preserve">: об 11:45 год. </w:t>
      </w:r>
      <w:proofErr w:type="spellStart"/>
      <w:r w:rsidRPr="00672858">
        <w:rPr>
          <w:rFonts w:ascii="Times New Roman" w:eastAsia="Times New Roman" w:hAnsi="Times New Roman" w:cs="Times New Roman"/>
          <w:sz w:val="24"/>
          <w:szCs w:val="24"/>
        </w:rPr>
        <w:t>Реєстрація</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акціонерів</w:t>
      </w:r>
      <w:proofErr w:type="spellEnd"/>
      <w:r w:rsidRPr="00672858">
        <w:rPr>
          <w:rFonts w:ascii="Times New Roman" w:eastAsia="Times New Roman" w:hAnsi="Times New Roman" w:cs="Times New Roman"/>
          <w:sz w:val="24"/>
          <w:szCs w:val="24"/>
        </w:rPr>
        <w:t xml:space="preserve"> для </w:t>
      </w:r>
      <w:proofErr w:type="spellStart"/>
      <w:r w:rsidRPr="00672858">
        <w:rPr>
          <w:rFonts w:ascii="Times New Roman" w:eastAsia="Times New Roman" w:hAnsi="Times New Roman" w:cs="Times New Roman"/>
          <w:sz w:val="24"/>
          <w:szCs w:val="24"/>
        </w:rPr>
        <w:t>участі</w:t>
      </w:r>
      <w:proofErr w:type="spellEnd"/>
      <w:r w:rsidRPr="00672858">
        <w:rPr>
          <w:rFonts w:ascii="Times New Roman" w:eastAsia="Times New Roman" w:hAnsi="Times New Roman" w:cs="Times New Roman"/>
          <w:sz w:val="24"/>
          <w:szCs w:val="24"/>
        </w:rPr>
        <w:t xml:space="preserve"> у </w:t>
      </w:r>
      <w:proofErr w:type="spellStart"/>
      <w:r w:rsidRPr="00672858">
        <w:rPr>
          <w:rFonts w:ascii="Times New Roman" w:eastAsia="Times New Roman" w:hAnsi="Times New Roman" w:cs="Times New Roman"/>
          <w:sz w:val="24"/>
          <w:szCs w:val="24"/>
        </w:rPr>
        <w:t>загальних</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зборах</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проводитиметься</w:t>
      </w:r>
      <w:proofErr w:type="spellEnd"/>
      <w:r w:rsidRPr="006728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17 березня 2020</w:t>
      </w:r>
      <w:r w:rsidRPr="00672858">
        <w:rPr>
          <w:rFonts w:ascii="Times New Roman" w:eastAsia="Times New Roman" w:hAnsi="Times New Roman" w:cs="Times New Roman"/>
          <w:sz w:val="24"/>
          <w:szCs w:val="24"/>
        </w:rPr>
        <w:t xml:space="preserve"> р. за </w:t>
      </w:r>
      <w:proofErr w:type="spellStart"/>
      <w:r w:rsidRPr="00672858">
        <w:rPr>
          <w:rFonts w:ascii="Times New Roman" w:eastAsia="Times New Roman" w:hAnsi="Times New Roman" w:cs="Times New Roman"/>
          <w:sz w:val="24"/>
          <w:szCs w:val="24"/>
        </w:rPr>
        <w:t>місцем</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проведення</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зборів</w:t>
      </w:r>
      <w:proofErr w:type="spellEnd"/>
      <w:r w:rsidRPr="00672858">
        <w:rPr>
          <w:rFonts w:ascii="Times New Roman" w:eastAsia="Times New Roman" w:hAnsi="Times New Roman" w:cs="Times New Roman"/>
          <w:sz w:val="24"/>
          <w:szCs w:val="24"/>
        </w:rPr>
        <w:t>.</w:t>
      </w:r>
    </w:p>
    <w:p w14:paraId="2994CD4C" w14:textId="77777777" w:rsidR="00672858" w:rsidRPr="00672858" w:rsidRDefault="00672858" w:rsidP="00672858">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sidRPr="00672858">
        <w:rPr>
          <w:rFonts w:ascii="Times New Roman" w:eastAsia="Times New Roman" w:hAnsi="Times New Roman" w:cs="Times New Roman"/>
          <w:sz w:val="24"/>
          <w:szCs w:val="24"/>
        </w:rPr>
        <w:t xml:space="preserve">Для </w:t>
      </w:r>
      <w:proofErr w:type="spellStart"/>
      <w:r w:rsidRPr="00672858">
        <w:rPr>
          <w:rFonts w:ascii="Times New Roman" w:eastAsia="Times New Roman" w:hAnsi="Times New Roman" w:cs="Times New Roman"/>
          <w:sz w:val="24"/>
          <w:szCs w:val="24"/>
        </w:rPr>
        <w:t>реєстрації</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акціонера</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його</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представника</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необхідно</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мати</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документи</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які</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ідентифікують</w:t>
      </w:r>
      <w:proofErr w:type="spellEnd"/>
      <w:r w:rsidRPr="00672858">
        <w:rPr>
          <w:rFonts w:ascii="Times New Roman" w:eastAsia="Times New Roman" w:hAnsi="Times New Roman" w:cs="Times New Roman"/>
          <w:sz w:val="24"/>
          <w:szCs w:val="24"/>
        </w:rPr>
        <w:t xml:space="preserve"> особу </w:t>
      </w:r>
      <w:proofErr w:type="spellStart"/>
      <w:r w:rsidRPr="00672858">
        <w:rPr>
          <w:rFonts w:ascii="Times New Roman" w:eastAsia="Times New Roman" w:hAnsi="Times New Roman" w:cs="Times New Roman"/>
          <w:sz w:val="24"/>
          <w:szCs w:val="24"/>
        </w:rPr>
        <w:t>акціонера</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його</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представника</w:t>
      </w:r>
      <w:proofErr w:type="spellEnd"/>
      <w:r w:rsidRPr="00672858">
        <w:rPr>
          <w:rFonts w:ascii="Times New Roman" w:eastAsia="Times New Roman" w:hAnsi="Times New Roman" w:cs="Times New Roman"/>
          <w:sz w:val="24"/>
          <w:szCs w:val="24"/>
        </w:rPr>
        <w:t xml:space="preserve">), а у </w:t>
      </w:r>
      <w:proofErr w:type="spellStart"/>
      <w:r w:rsidRPr="00672858">
        <w:rPr>
          <w:rFonts w:ascii="Times New Roman" w:eastAsia="Times New Roman" w:hAnsi="Times New Roman" w:cs="Times New Roman"/>
          <w:sz w:val="24"/>
          <w:szCs w:val="24"/>
        </w:rPr>
        <w:t>разі</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участі</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представника</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акціонера</w:t>
      </w:r>
      <w:proofErr w:type="spellEnd"/>
      <w:r w:rsidRPr="00672858">
        <w:rPr>
          <w:rFonts w:ascii="Times New Roman" w:eastAsia="Times New Roman" w:hAnsi="Times New Roman" w:cs="Times New Roman"/>
          <w:sz w:val="24"/>
          <w:szCs w:val="24"/>
        </w:rPr>
        <w:t xml:space="preserve"> - </w:t>
      </w:r>
      <w:proofErr w:type="spellStart"/>
      <w:r w:rsidRPr="00672858">
        <w:rPr>
          <w:rFonts w:ascii="Times New Roman" w:eastAsia="Times New Roman" w:hAnsi="Times New Roman" w:cs="Times New Roman"/>
          <w:sz w:val="24"/>
          <w:szCs w:val="24"/>
        </w:rPr>
        <w:t>також</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документи</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що</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підтверджують</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повноваження</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представника</w:t>
      </w:r>
      <w:proofErr w:type="spellEnd"/>
      <w:r w:rsidRPr="00672858">
        <w:rPr>
          <w:rFonts w:ascii="Times New Roman" w:eastAsia="Times New Roman" w:hAnsi="Times New Roman" w:cs="Times New Roman"/>
          <w:sz w:val="24"/>
          <w:szCs w:val="24"/>
        </w:rPr>
        <w:t xml:space="preserve"> на участь у </w:t>
      </w:r>
      <w:proofErr w:type="spellStart"/>
      <w:proofErr w:type="gramStart"/>
      <w:r w:rsidRPr="00672858">
        <w:rPr>
          <w:rFonts w:ascii="Times New Roman" w:eastAsia="Times New Roman" w:hAnsi="Times New Roman" w:cs="Times New Roman"/>
          <w:sz w:val="24"/>
          <w:szCs w:val="24"/>
        </w:rPr>
        <w:t>річних</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загальних</w:t>
      </w:r>
      <w:proofErr w:type="spellEnd"/>
      <w:proofErr w:type="gram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зборах</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акціонерів</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Товариства</w:t>
      </w:r>
      <w:proofErr w:type="spellEnd"/>
      <w:r w:rsidRPr="00672858">
        <w:rPr>
          <w:rFonts w:ascii="Times New Roman" w:eastAsia="Times New Roman" w:hAnsi="Times New Roman" w:cs="Times New Roman"/>
          <w:sz w:val="24"/>
          <w:szCs w:val="24"/>
        </w:rPr>
        <w:t>.</w:t>
      </w:r>
    </w:p>
    <w:p w14:paraId="4C94B181" w14:textId="6CE27B07" w:rsidR="00672858" w:rsidRPr="00672858" w:rsidRDefault="00672858" w:rsidP="00672858">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sidRPr="00672858">
        <w:rPr>
          <w:rFonts w:ascii="Times New Roman" w:eastAsia="Times New Roman" w:hAnsi="Times New Roman" w:cs="Times New Roman"/>
          <w:sz w:val="24"/>
          <w:szCs w:val="24"/>
        </w:rPr>
        <w:t xml:space="preserve">Дата </w:t>
      </w:r>
      <w:proofErr w:type="spellStart"/>
      <w:r w:rsidRPr="00672858">
        <w:rPr>
          <w:rFonts w:ascii="Times New Roman" w:eastAsia="Times New Roman" w:hAnsi="Times New Roman" w:cs="Times New Roman"/>
          <w:sz w:val="24"/>
          <w:szCs w:val="24"/>
        </w:rPr>
        <w:t>складення</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переліку</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акціонерів</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які</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мають</w:t>
      </w:r>
      <w:proofErr w:type="spellEnd"/>
      <w:r w:rsidRPr="00672858">
        <w:rPr>
          <w:rFonts w:ascii="Times New Roman" w:eastAsia="Times New Roman" w:hAnsi="Times New Roman" w:cs="Times New Roman"/>
          <w:sz w:val="24"/>
          <w:szCs w:val="24"/>
        </w:rPr>
        <w:t xml:space="preserve"> право </w:t>
      </w:r>
      <w:proofErr w:type="spellStart"/>
      <w:r w:rsidRPr="00672858">
        <w:rPr>
          <w:rFonts w:ascii="Times New Roman" w:eastAsia="Times New Roman" w:hAnsi="Times New Roman" w:cs="Times New Roman"/>
          <w:sz w:val="24"/>
          <w:szCs w:val="24"/>
        </w:rPr>
        <w:t>участі</w:t>
      </w:r>
      <w:proofErr w:type="spellEnd"/>
      <w:r w:rsidRPr="00672858">
        <w:rPr>
          <w:rFonts w:ascii="Times New Roman" w:eastAsia="Times New Roman" w:hAnsi="Times New Roman" w:cs="Times New Roman"/>
          <w:sz w:val="24"/>
          <w:szCs w:val="24"/>
        </w:rPr>
        <w:t xml:space="preserve"> у </w:t>
      </w:r>
      <w:proofErr w:type="spellStart"/>
      <w:r w:rsidRPr="00672858">
        <w:rPr>
          <w:rFonts w:ascii="Times New Roman" w:eastAsia="Times New Roman" w:hAnsi="Times New Roman" w:cs="Times New Roman"/>
          <w:sz w:val="24"/>
          <w:szCs w:val="24"/>
        </w:rPr>
        <w:t>зборах</w:t>
      </w:r>
      <w:proofErr w:type="spellEnd"/>
      <w:r w:rsidRPr="006728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11 березня 2020</w:t>
      </w:r>
      <w:r w:rsidRPr="00672858">
        <w:rPr>
          <w:rFonts w:ascii="Times New Roman" w:eastAsia="Times New Roman" w:hAnsi="Times New Roman" w:cs="Times New Roman"/>
          <w:sz w:val="24"/>
          <w:szCs w:val="24"/>
        </w:rPr>
        <w:t xml:space="preserve"> р. (за три </w:t>
      </w:r>
      <w:proofErr w:type="spellStart"/>
      <w:r w:rsidRPr="00672858">
        <w:rPr>
          <w:rFonts w:ascii="Times New Roman" w:eastAsia="Times New Roman" w:hAnsi="Times New Roman" w:cs="Times New Roman"/>
          <w:sz w:val="24"/>
          <w:szCs w:val="24"/>
        </w:rPr>
        <w:t>робочих</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дні</w:t>
      </w:r>
      <w:proofErr w:type="spellEnd"/>
      <w:r w:rsidRPr="00672858">
        <w:rPr>
          <w:rFonts w:ascii="Times New Roman" w:eastAsia="Times New Roman" w:hAnsi="Times New Roman" w:cs="Times New Roman"/>
          <w:sz w:val="24"/>
          <w:szCs w:val="24"/>
        </w:rPr>
        <w:t xml:space="preserve"> до дня </w:t>
      </w:r>
      <w:proofErr w:type="spellStart"/>
      <w:r w:rsidRPr="00672858">
        <w:rPr>
          <w:rFonts w:ascii="Times New Roman" w:eastAsia="Times New Roman" w:hAnsi="Times New Roman" w:cs="Times New Roman"/>
          <w:sz w:val="24"/>
          <w:szCs w:val="24"/>
        </w:rPr>
        <w:t>проведення</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річних</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загальних</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зборів</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акціонерів</w:t>
      </w:r>
      <w:proofErr w:type="spellEnd"/>
      <w:r w:rsidRPr="00672858">
        <w:rPr>
          <w:rFonts w:ascii="Times New Roman" w:eastAsia="Times New Roman" w:hAnsi="Times New Roman" w:cs="Times New Roman"/>
          <w:sz w:val="24"/>
          <w:szCs w:val="24"/>
        </w:rPr>
        <w:t xml:space="preserve"> </w:t>
      </w:r>
      <w:proofErr w:type="gramStart"/>
      <w:r w:rsidRPr="00672858">
        <w:rPr>
          <w:rFonts w:ascii="Times New Roman" w:eastAsia="Times New Roman" w:hAnsi="Times New Roman" w:cs="Times New Roman"/>
          <w:sz w:val="24"/>
          <w:szCs w:val="24"/>
        </w:rPr>
        <w:t>у порядку</w:t>
      </w:r>
      <w:proofErr w:type="gram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встановленому</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законодавством</w:t>
      </w:r>
      <w:proofErr w:type="spellEnd"/>
      <w:r w:rsidRPr="00672858">
        <w:rPr>
          <w:rFonts w:ascii="Times New Roman" w:eastAsia="Times New Roman" w:hAnsi="Times New Roman" w:cs="Times New Roman"/>
          <w:sz w:val="24"/>
          <w:szCs w:val="24"/>
        </w:rPr>
        <w:t xml:space="preserve"> про </w:t>
      </w:r>
      <w:proofErr w:type="spellStart"/>
      <w:r w:rsidRPr="00672858">
        <w:rPr>
          <w:rFonts w:ascii="Times New Roman" w:eastAsia="Times New Roman" w:hAnsi="Times New Roman" w:cs="Times New Roman"/>
          <w:sz w:val="24"/>
          <w:szCs w:val="24"/>
        </w:rPr>
        <w:t>депозитарну</w:t>
      </w:r>
      <w:proofErr w:type="spellEnd"/>
      <w:r w:rsidRPr="00672858">
        <w:rPr>
          <w:rFonts w:ascii="Times New Roman" w:eastAsia="Times New Roman" w:hAnsi="Times New Roman" w:cs="Times New Roman"/>
          <w:sz w:val="24"/>
          <w:szCs w:val="24"/>
        </w:rPr>
        <w:t xml:space="preserve"> систему </w:t>
      </w:r>
      <w:proofErr w:type="spellStart"/>
      <w:r w:rsidRPr="00672858">
        <w:rPr>
          <w:rFonts w:ascii="Times New Roman" w:eastAsia="Times New Roman" w:hAnsi="Times New Roman" w:cs="Times New Roman"/>
          <w:sz w:val="24"/>
          <w:szCs w:val="24"/>
        </w:rPr>
        <w:t>України</w:t>
      </w:r>
      <w:proofErr w:type="spellEnd"/>
      <w:r w:rsidRPr="00672858">
        <w:rPr>
          <w:rFonts w:ascii="Times New Roman" w:eastAsia="Times New Roman" w:hAnsi="Times New Roman" w:cs="Times New Roman"/>
          <w:sz w:val="24"/>
          <w:szCs w:val="24"/>
        </w:rPr>
        <w:t>).</w:t>
      </w:r>
    </w:p>
    <w:p w14:paraId="3F80545B" w14:textId="7F6A73FB" w:rsidR="00672858" w:rsidRDefault="00672858" w:rsidP="00672858">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sidRPr="00672858">
        <w:rPr>
          <w:rFonts w:ascii="Times New Roman" w:eastAsia="Times New Roman" w:hAnsi="Times New Roman" w:cs="Times New Roman"/>
          <w:sz w:val="24"/>
          <w:szCs w:val="24"/>
        </w:rPr>
        <w:t>Перелік</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питань</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що</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виносяться</w:t>
      </w:r>
      <w:proofErr w:type="spellEnd"/>
      <w:r w:rsidRPr="00672858">
        <w:rPr>
          <w:rFonts w:ascii="Times New Roman" w:eastAsia="Times New Roman" w:hAnsi="Times New Roman" w:cs="Times New Roman"/>
          <w:sz w:val="24"/>
          <w:szCs w:val="24"/>
        </w:rPr>
        <w:t xml:space="preserve"> на </w:t>
      </w:r>
      <w:proofErr w:type="spellStart"/>
      <w:r w:rsidRPr="00672858">
        <w:rPr>
          <w:rFonts w:ascii="Times New Roman" w:eastAsia="Times New Roman" w:hAnsi="Times New Roman" w:cs="Times New Roman"/>
          <w:sz w:val="24"/>
          <w:szCs w:val="24"/>
        </w:rPr>
        <w:t>голосування</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згідно</w:t>
      </w:r>
      <w:proofErr w:type="spellEnd"/>
      <w:r w:rsidRPr="00672858">
        <w:rPr>
          <w:rFonts w:ascii="Times New Roman" w:eastAsia="Times New Roman" w:hAnsi="Times New Roman" w:cs="Times New Roman"/>
          <w:sz w:val="24"/>
          <w:szCs w:val="24"/>
        </w:rPr>
        <w:t xml:space="preserve"> з порядком </w:t>
      </w:r>
      <w:proofErr w:type="spellStart"/>
      <w:r w:rsidRPr="00672858">
        <w:rPr>
          <w:rFonts w:ascii="Times New Roman" w:eastAsia="Times New Roman" w:hAnsi="Times New Roman" w:cs="Times New Roman"/>
          <w:sz w:val="24"/>
          <w:szCs w:val="24"/>
        </w:rPr>
        <w:t>денним</w:t>
      </w:r>
      <w:proofErr w:type="spellEnd"/>
      <w:r w:rsidRPr="00672858">
        <w:rPr>
          <w:rFonts w:ascii="Times New Roman" w:eastAsia="Times New Roman" w:hAnsi="Times New Roman" w:cs="Times New Roman"/>
          <w:sz w:val="24"/>
          <w:szCs w:val="24"/>
        </w:rPr>
        <w:t xml:space="preserve"> та проектами </w:t>
      </w:r>
      <w:proofErr w:type="spellStart"/>
      <w:r w:rsidRPr="00672858">
        <w:rPr>
          <w:rFonts w:ascii="Times New Roman" w:eastAsia="Times New Roman" w:hAnsi="Times New Roman" w:cs="Times New Roman"/>
          <w:sz w:val="24"/>
          <w:szCs w:val="24"/>
        </w:rPr>
        <w:t>рішень</w:t>
      </w:r>
      <w:proofErr w:type="spellEnd"/>
      <w:r w:rsidRPr="00672858">
        <w:rPr>
          <w:rFonts w:ascii="Times New Roman" w:eastAsia="Times New Roman" w:hAnsi="Times New Roman" w:cs="Times New Roman"/>
          <w:sz w:val="24"/>
          <w:szCs w:val="24"/>
        </w:rPr>
        <w:t xml:space="preserve"> за </w:t>
      </w:r>
      <w:proofErr w:type="spellStart"/>
      <w:r w:rsidRPr="00672858">
        <w:rPr>
          <w:rFonts w:ascii="Times New Roman" w:eastAsia="Times New Roman" w:hAnsi="Times New Roman" w:cs="Times New Roman"/>
          <w:sz w:val="24"/>
          <w:szCs w:val="24"/>
        </w:rPr>
        <w:t>зазначеними</w:t>
      </w:r>
      <w:proofErr w:type="spellEnd"/>
      <w:r w:rsidRPr="00672858">
        <w:rPr>
          <w:rFonts w:ascii="Times New Roman" w:eastAsia="Times New Roman" w:hAnsi="Times New Roman" w:cs="Times New Roman"/>
          <w:sz w:val="24"/>
          <w:szCs w:val="24"/>
        </w:rPr>
        <w:t xml:space="preserve"> </w:t>
      </w:r>
      <w:proofErr w:type="spellStart"/>
      <w:r w:rsidRPr="00672858">
        <w:rPr>
          <w:rFonts w:ascii="Times New Roman" w:eastAsia="Times New Roman" w:hAnsi="Times New Roman" w:cs="Times New Roman"/>
          <w:sz w:val="24"/>
          <w:szCs w:val="24"/>
        </w:rPr>
        <w:t>питаннями</w:t>
      </w:r>
      <w:proofErr w:type="spellEnd"/>
      <w:r w:rsidRPr="00672858">
        <w:rPr>
          <w:rFonts w:ascii="Times New Roman" w:eastAsia="Times New Roman" w:hAnsi="Times New Roman" w:cs="Times New Roman"/>
          <w:sz w:val="24"/>
          <w:szCs w:val="24"/>
        </w:rPr>
        <w:t>:</w:t>
      </w:r>
    </w:p>
    <w:p w14:paraId="00000009" w14:textId="3DF0E7AF" w:rsidR="001D7D0F" w:rsidRDefault="001D7D0F" w:rsidP="00672858">
      <w:pPr>
        <w:widowControl w:val="0"/>
        <w:pBdr>
          <w:top w:val="nil"/>
          <w:left w:val="nil"/>
          <w:bottom w:val="nil"/>
          <w:right w:val="nil"/>
          <w:between w:val="nil"/>
        </w:pBdr>
        <w:spacing w:line="240" w:lineRule="auto"/>
        <w:ind w:leftChars="0" w:left="0" w:firstLineChars="0" w:firstLine="0"/>
        <w:jc w:val="both"/>
        <w:rPr>
          <w:rFonts w:ascii="Times New Roman" w:eastAsia="Times New Roman" w:hAnsi="Times New Roman" w:cs="Times New Roman"/>
          <w:sz w:val="24"/>
          <w:szCs w:val="24"/>
        </w:rPr>
      </w:pPr>
      <w:bookmarkStart w:id="0" w:name="_GoBack"/>
      <w:bookmarkEnd w:id="0"/>
    </w:p>
    <w:p w14:paraId="0000000A" w14:textId="77777777" w:rsidR="001D7D0F" w:rsidRDefault="00154501">
      <w:pPr>
        <w:widowControl w:val="0"/>
        <w:pBdr>
          <w:top w:val="nil"/>
          <w:left w:val="nil"/>
          <w:bottom w:val="nil"/>
          <w:right w:val="nil"/>
          <w:between w:val="nil"/>
        </w:pBdr>
        <w:spacing w:line="240" w:lineRule="auto"/>
        <w:ind w:left="0" w:hanging="2"/>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Перелік</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питань</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що</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виносяться</w:t>
      </w:r>
      <w:proofErr w:type="spellEnd"/>
      <w:r>
        <w:rPr>
          <w:rFonts w:ascii="Times New Roman" w:eastAsia="Times New Roman" w:hAnsi="Times New Roman" w:cs="Times New Roman"/>
          <w:b/>
          <w:sz w:val="24"/>
          <w:szCs w:val="24"/>
        </w:rPr>
        <w:t xml:space="preserve"> на </w:t>
      </w:r>
      <w:proofErr w:type="spellStart"/>
      <w:r>
        <w:rPr>
          <w:rFonts w:ascii="Times New Roman" w:eastAsia="Times New Roman" w:hAnsi="Times New Roman" w:cs="Times New Roman"/>
          <w:b/>
          <w:sz w:val="24"/>
          <w:szCs w:val="24"/>
        </w:rPr>
        <w:t>голосування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згідно</w:t>
      </w:r>
      <w:proofErr w:type="spellEnd"/>
      <w:r>
        <w:rPr>
          <w:rFonts w:ascii="Times New Roman" w:eastAsia="Times New Roman" w:hAnsi="Times New Roman" w:cs="Times New Roman"/>
          <w:b/>
          <w:sz w:val="24"/>
          <w:szCs w:val="24"/>
        </w:rPr>
        <w:t xml:space="preserve"> з порядком </w:t>
      </w:r>
      <w:proofErr w:type="spellStart"/>
      <w:r>
        <w:rPr>
          <w:rFonts w:ascii="Times New Roman" w:eastAsia="Times New Roman" w:hAnsi="Times New Roman" w:cs="Times New Roman"/>
          <w:b/>
          <w:sz w:val="24"/>
          <w:szCs w:val="24"/>
        </w:rPr>
        <w:t>денним</w:t>
      </w:r>
      <w:proofErr w:type="spellEnd"/>
      <w:r>
        <w:rPr>
          <w:rFonts w:ascii="Times New Roman" w:eastAsia="Times New Roman" w:hAnsi="Times New Roman" w:cs="Times New Roman"/>
          <w:b/>
          <w:sz w:val="24"/>
          <w:szCs w:val="24"/>
        </w:rPr>
        <w:t xml:space="preserve"> та проектами </w:t>
      </w:r>
      <w:proofErr w:type="spellStart"/>
      <w:r>
        <w:rPr>
          <w:rFonts w:ascii="Times New Roman" w:eastAsia="Times New Roman" w:hAnsi="Times New Roman" w:cs="Times New Roman"/>
          <w:b/>
          <w:sz w:val="24"/>
          <w:szCs w:val="24"/>
        </w:rPr>
        <w:t>рішень</w:t>
      </w:r>
      <w:proofErr w:type="spellEnd"/>
      <w:r>
        <w:rPr>
          <w:rFonts w:ascii="Times New Roman" w:eastAsia="Times New Roman" w:hAnsi="Times New Roman" w:cs="Times New Roman"/>
          <w:b/>
          <w:sz w:val="24"/>
          <w:szCs w:val="24"/>
        </w:rPr>
        <w:t xml:space="preserve"> за </w:t>
      </w:r>
      <w:proofErr w:type="spellStart"/>
      <w:r>
        <w:rPr>
          <w:rFonts w:ascii="Times New Roman" w:eastAsia="Times New Roman" w:hAnsi="Times New Roman" w:cs="Times New Roman"/>
          <w:b/>
          <w:sz w:val="24"/>
          <w:szCs w:val="24"/>
        </w:rPr>
        <w:t>зазначеними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питаннями</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br/>
      </w:r>
    </w:p>
    <w:p w14:paraId="0000000B"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proofErr w:type="spellStart"/>
      <w:r>
        <w:rPr>
          <w:rFonts w:ascii="Times New Roman" w:eastAsia="Times New Roman" w:hAnsi="Times New Roman" w:cs="Times New Roman"/>
          <w:b/>
          <w:sz w:val="24"/>
          <w:szCs w:val="24"/>
        </w:rPr>
        <w:t>Обрання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Лічильної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комісії</w:t>
      </w:r>
      <w:proofErr w:type="spellEnd"/>
      <w:r>
        <w:rPr>
          <w:rFonts w:ascii="Times New Roman" w:eastAsia="Times New Roman" w:hAnsi="Times New Roman" w:cs="Times New Roman"/>
          <w:b/>
          <w:sz w:val="24"/>
          <w:szCs w:val="24"/>
        </w:rPr>
        <w:t xml:space="preserve">. </w:t>
      </w:r>
    </w:p>
    <w:p w14:paraId="0000000C"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w:t>
      </w:r>
    </w:p>
    <w:p w14:paraId="0000000D"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 </w:t>
      </w:r>
      <w:proofErr w:type="spellStart"/>
      <w:r>
        <w:rPr>
          <w:rFonts w:ascii="Times New Roman" w:eastAsia="Times New Roman" w:hAnsi="Times New Roman" w:cs="Times New Roman"/>
          <w:sz w:val="24"/>
          <w:szCs w:val="24"/>
        </w:rPr>
        <w:t>Лічильну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комісію</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складі</w:t>
      </w:r>
      <w:proofErr w:type="spellEnd"/>
      <w:r>
        <w:rPr>
          <w:rFonts w:ascii="Times New Roman" w:eastAsia="Times New Roman" w:hAnsi="Times New Roman" w:cs="Times New Roman"/>
          <w:sz w:val="24"/>
          <w:szCs w:val="24"/>
        </w:rPr>
        <w:t xml:space="preserve">: </w:t>
      </w:r>
    </w:p>
    <w:p w14:paraId="0000000E"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Голова </w:t>
      </w:r>
      <w:proofErr w:type="spellStart"/>
      <w:r>
        <w:rPr>
          <w:rFonts w:ascii="Times New Roman" w:eastAsia="Times New Roman" w:hAnsi="Times New Roman" w:cs="Times New Roman"/>
          <w:sz w:val="24"/>
          <w:szCs w:val="24"/>
        </w:rPr>
        <w:t>Лічильної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комісії</w:t>
      </w:r>
      <w:proofErr w:type="spellEnd"/>
      <w:r>
        <w:rPr>
          <w:rFonts w:ascii="Times New Roman" w:eastAsia="Times New Roman" w:hAnsi="Times New Roman" w:cs="Times New Roman"/>
          <w:sz w:val="24"/>
          <w:szCs w:val="24"/>
        </w:rPr>
        <w:t xml:space="preserve"> - Баглей </w:t>
      </w:r>
      <w:proofErr w:type="spellStart"/>
      <w:r>
        <w:rPr>
          <w:rFonts w:ascii="Times New Roman" w:eastAsia="Times New Roman" w:hAnsi="Times New Roman" w:cs="Times New Roman"/>
          <w:sz w:val="24"/>
          <w:szCs w:val="24"/>
        </w:rPr>
        <w:t>Ірина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Миколаївна</w:t>
      </w:r>
      <w:proofErr w:type="spellEnd"/>
      <w:r>
        <w:rPr>
          <w:rFonts w:ascii="Times New Roman" w:eastAsia="Times New Roman" w:hAnsi="Times New Roman" w:cs="Times New Roman"/>
          <w:sz w:val="24"/>
          <w:szCs w:val="24"/>
        </w:rPr>
        <w:t xml:space="preserve">; </w:t>
      </w:r>
    </w:p>
    <w:p w14:paraId="0000000F"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Член </w:t>
      </w:r>
      <w:proofErr w:type="spellStart"/>
      <w:r>
        <w:rPr>
          <w:rFonts w:ascii="Times New Roman" w:eastAsia="Times New Roman" w:hAnsi="Times New Roman" w:cs="Times New Roman"/>
          <w:sz w:val="24"/>
          <w:szCs w:val="24"/>
        </w:rPr>
        <w:t>Лічильної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комісії</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Дідора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Володимирівна</w:t>
      </w:r>
      <w:proofErr w:type="spellEnd"/>
      <w:r>
        <w:rPr>
          <w:rFonts w:ascii="Times New Roman" w:eastAsia="Times New Roman" w:hAnsi="Times New Roman" w:cs="Times New Roman"/>
          <w:sz w:val="24"/>
          <w:szCs w:val="24"/>
        </w:rPr>
        <w:t>.</w:t>
      </w:r>
    </w:p>
    <w:p w14:paraId="00000010"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11"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proofErr w:type="spellStart"/>
      <w:r>
        <w:rPr>
          <w:rFonts w:ascii="Times New Roman" w:eastAsia="Times New Roman" w:hAnsi="Times New Roman" w:cs="Times New Roman"/>
          <w:b/>
          <w:sz w:val="24"/>
          <w:szCs w:val="24"/>
        </w:rPr>
        <w:t>Обрання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Головуючого</w:t>
      </w:r>
      <w:proofErr w:type="spellEnd"/>
      <w:r>
        <w:rPr>
          <w:rFonts w:ascii="Times New Roman" w:eastAsia="Times New Roman" w:hAnsi="Times New Roman" w:cs="Times New Roman"/>
          <w:b/>
          <w:sz w:val="24"/>
          <w:szCs w:val="24"/>
        </w:rPr>
        <w:t xml:space="preserve"> та Секретаря </w:t>
      </w:r>
      <w:proofErr w:type="spellStart"/>
      <w:r>
        <w:rPr>
          <w:rFonts w:ascii="Times New Roman" w:eastAsia="Times New Roman" w:hAnsi="Times New Roman" w:cs="Times New Roman"/>
          <w:b/>
          <w:sz w:val="24"/>
          <w:szCs w:val="24"/>
        </w:rPr>
        <w:t>Загальних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зборів</w:t>
      </w:r>
      <w:proofErr w:type="spellEnd"/>
      <w:r>
        <w:rPr>
          <w:rFonts w:ascii="Times New Roman" w:eastAsia="Times New Roman" w:hAnsi="Times New Roman" w:cs="Times New Roman"/>
          <w:b/>
          <w:sz w:val="24"/>
          <w:szCs w:val="24"/>
        </w:rPr>
        <w:t xml:space="preserve"> та </w:t>
      </w:r>
      <w:proofErr w:type="spellStart"/>
      <w:r>
        <w:rPr>
          <w:rFonts w:ascii="Times New Roman" w:eastAsia="Times New Roman" w:hAnsi="Times New Roman" w:cs="Times New Roman"/>
          <w:b/>
          <w:sz w:val="24"/>
          <w:szCs w:val="24"/>
        </w:rPr>
        <w:t>затвердження</w:t>
      </w:r>
      <w:proofErr w:type="spellEnd"/>
      <w:r>
        <w:rPr>
          <w:rFonts w:ascii="Times New Roman" w:eastAsia="Times New Roman" w:hAnsi="Times New Roman" w:cs="Times New Roman"/>
          <w:b/>
          <w:sz w:val="24"/>
          <w:szCs w:val="24"/>
        </w:rPr>
        <w:t xml:space="preserve"> регламенту </w:t>
      </w:r>
      <w:proofErr w:type="spellStart"/>
      <w:r>
        <w:rPr>
          <w:rFonts w:ascii="Times New Roman" w:eastAsia="Times New Roman" w:hAnsi="Times New Roman" w:cs="Times New Roman"/>
          <w:b/>
          <w:sz w:val="24"/>
          <w:szCs w:val="24"/>
        </w:rPr>
        <w:t>Загальних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зборів</w:t>
      </w:r>
      <w:proofErr w:type="spellEnd"/>
      <w:r>
        <w:rPr>
          <w:rFonts w:ascii="Times New Roman" w:eastAsia="Times New Roman" w:hAnsi="Times New Roman" w:cs="Times New Roman"/>
          <w:b/>
          <w:sz w:val="24"/>
          <w:szCs w:val="24"/>
        </w:rPr>
        <w:t>.</w:t>
      </w:r>
    </w:p>
    <w:p w14:paraId="00000012"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w:t>
      </w:r>
    </w:p>
    <w:p w14:paraId="00000013"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 </w:t>
      </w:r>
      <w:proofErr w:type="spellStart"/>
      <w:r>
        <w:rPr>
          <w:rFonts w:ascii="Times New Roman" w:eastAsia="Times New Roman" w:hAnsi="Times New Roman" w:cs="Times New Roman"/>
          <w:sz w:val="24"/>
          <w:szCs w:val="24"/>
        </w:rPr>
        <w:t>Головуючим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Колінько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Володимира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Васильовича</w:t>
      </w:r>
      <w:proofErr w:type="spellEnd"/>
      <w:r>
        <w:rPr>
          <w:rFonts w:ascii="Times New Roman" w:eastAsia="Times New Roman" w:hAnsi="Times New Roman" w:cs="Times New Roman"/>
          <w:sz w:val="24"/>
          <w:szCs w:val="24"/>
        </w:rPr>
        <w:t xml:space="preserve">, Секретарем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Свірську</w:t>
      </w:r>
      <w:proofErr w:type="spellEnd"/>
      <w:r>
        <w:rPr>
          <w:rFonts w:ascii="Times New Roman" w:eastAsia="Times New Roman" w:hAnsi="Times New Roman" w:cs="Times New Roman"/>
          <w:sz w:val="24"/>
          <w:szCs w:val="24"/>
        </w:rPr>
        <w:t xml:space="preserve"> Людмилу </w:t>
      </w:r>
      <w:proofErr w:type="spellStart"/>
      <w:r>
        <w:rPr>
          <w:rFonts w:ascii="Times New Roman" w:eastAsia="Times New Roman" w:hAnsi="Times New Roman" w:cs="Times New Roman"/>
          <w:sz w:val="24"/>
          <w:szCs w:val="24"/>
        </w:rPr>
        <w:t>Іванівну</w:t>
      </w:r>
      <w:proofErr w:type="spellEnd"/>
      <w:r>
        <w:rPr>
          <w:rFonts w:ascii="Times New Roman" w:eastAsia="Times New Roman" w:hAnsi="Times New Roman" w:cs="Times New Roman"/>
          <w:sz w:val="24"/>
          <w:szCs w:val="24"/>
        </w:rPr>
        <w:t>;</w:t>
      </w:r>
    </w:p>
    <w:p w14:paraId="00000014"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15"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Затвердити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наступний</w:t>
      </w:r>
      <w:proofErr w:type="spellEnd"/>
      <w:r>
        <w:rPr>
          <w:rFonts w:ascii="Times New Roman" w:eastAsia="Times New Roman" w:hAnsi="Times New Roman" w:cs="Times New Roman"/>
          <w:sz w:val="24"/>
          <w:szCs w:val="24"/>
        </w:rPr>
        <w:t xml:space="preserve"> регламент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w:t>
      </w:r>
    </w:p>
    <w:p w14:paraId="00000016"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w:t>
      </w:r>
      <w:proofErr w:type="spellStart"/>
      <w:r>
        <w:rPr>
          <w:rFonts w:ascii="Times New Roman" w:eastAsia="Times New Roman" w:hAnsi="Times New Roman" w:cs="Times New Roman"/>
          <w:sz w:val="24"/>
          <w:szCs w:val="24"/>
        </w:rPr>
        <w:t>докладів</w:t>
      </w:r>
      <w:proofErr w:type="spellEnd"/>
      <w:r>
        <w:rPr>
          <w:rFonts w:ascii="Times New Roman" w:eastAsia="Times New Roman" w:hAnsi="Times New Roman" w:cs="Times New Roman"/>
          <w:sz w:val="24"/>
          <w:szCs w:val="24"/>
        </w:rPr>
        <w:t xml:space="preserve"> по </w:t>
      </w:r>
      <w:proofErr w:type="spellStart"/>
      <w:r>
        <w:rPr>
          <w:rFonts w:ascii="Times New Roman" w:eastAsia="Times New Roman" w:hAnsi="Times New Roman" w:cs="Times New Roman"/>
          <w:sz w:val="24"/>
          <w:szCs w:val="24"/>
        </w:rPr>
        <w:t>питанням</w:t>
      </w:r>
      <w:proofErr w:type="spellEnd"/>
      <w:r>
        <w:rPr>
          <w:rFonts w:ascii="Times New Roman" w:eastAsia="Times New Roman" w:hAnsi="Times New Roman" w:cs="Times New Roman"/>
          <w:sz w:val="24"/>
          <w:szCs w:val="24"/>
        </w:rPr>
        <w:t xml:space="preserve"> порядку денного </w:t>
      </w:r>
      <w:proofErr w:type="spellStart"/>
      <w:r>
        <w:rPr>
          <w:rFonts w:ascii="Times New Roman" w:eastAsia="Times New Roman" w:hAnsi="Times New Roman" w:cs="Times New Roman"/>
          <w:sz w:val="24"/>
          <w:szCs w:val="24"/>
        </w:rPr>
        <w:t>надати</w:t>
      </w:r>
      <w:proofErr w:type="spellEnd"/>
      <w:r>
        <w:rPr>
          <w:rFonts w:ascii="Times New Roman" w:eastAsia="Times New Roman" w:hAnsi="Times New Roman" w:cs="Times New Roman"/>
          <w:sz w:val="24"/>
          <w:szCs w:val="24"/>
        </w:rPr>
        <w:t xml:space="preserve"> до 15 </w:t>
      </w:r>
      <w:proofErr w:type="spellStart"/>
      <w:r>
        <w:rPr>
          <w:rFonts w:ascii="Times New Roman" w:eastAsia="Times New Roman" w:hAnsi="Times New Roman" w:cs="Times New Roman"/>
          <w:sz w:val="24"/>
          <w:szCs w:val="24"/>
        </w:rPr>
        <w:t>хвилин</w:t>
      </w:r>
      <w:proofErr w:type="spellEnd"/>
      <w:r>
        <w:rPr>
          <w:rFonts w:ascii="Times New Roman" w:eastAsia="Times New Roman" w:hAnsi="Times New Roman" w:cs="Times New Roman"/>
          <w:sz w:val="24"/>
          <w:szCs w:val="24"/>
        </w:rPr>
        <w:t>.</w:t>
      </w:r>
    </w:p>
    <w:p w14:paraId="00000017"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w:t>
      </w:r>
      <w:proofErr w:type="spellStart"/>
      <w:r>
        <w:rPr>
          <w:rFonts w:ascii="Times New Roman" w:eastAsia="Times New Roman" w:hAnsi="Times New Roman" w:cs="Times New Roman"/>
          <w:sz w:val="24"/>
          <w:szCs w:val="24"/>
        </w:rPr>
        <w:t>запитів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акціонерів</w:t>
      </w:r>
      <w:proofErr w:type="spellEnd"/>
      <w:r>
        <w:rPr>
          <w:rFonts w:ascii="Times New Roman" w:eastAsia="Times New Roman" w:hAnsi="Times New Roman" w:cs="Times New Roman"/>
          <w:sz w:val="24"/>
          <w:szCs w:val="24"/>
        </w:rPr>
        <w:t xml:space="preserve"> до 2 </w:t>
      </w:r>
      <w:proofErr w:type="spellStart"/>
      <w:r>
        <w:rPr>
          <w:rFonts w:ascii="Times New Roman" w:eastAsia="Times New Roman" w:hAnsi="Times New Roman" w:cs="Times New Roman"/>
          <w:sz w:val="24"/>
          <w:szCs w:val="24"/>
        </w:rPr>
        <w:t>хвилин</w:t>
      </w:r>
      <w:proofErr w:type="spellEnd"/>
      <w:r>
        <w:rPr>
          <w:rFonts w:ascii="Times New Roman" w:eastAsia="Times New Roman" w:hAnsi="Times New Roman" w:cs="Times New Roman"/>
          <w:sz w:val="24"/>
          <w:szCs w:val="24"/>
        </w:rPr>
        <w:t xml:space="preserve"> по одному </w:t>
      </w:r>
      <w:proofErr w:type="spellStart"/>
      <w:r>
        <w:rPr>
          <w:rFonts w:ascii="Times New Roman" w:eastAsia="Times New Roman" w:hAnsi="Times New Roman" w:cs="Times New Roman"/>
          <w:sz w:val="24"/>
          <w:szCs w:val="24"/>
        </w:rPr>
        <w:t>питанню</w:t>
      </w:r>
      <w:proofErr w:type="spellEnd"/>
      <w:r>
        <w:rPr>
          <w:rFonts w:ascii="Times New Roman" w:eastAsia="Times New Roman" w:hAnsi="Times New Roman" w:cs="Times New Roman"/>
          <w:sz w:val="24"/>
          <w:szCs w:val="24"/>
        </w:rPr>
        <w:t xml:space="preserve"> по кожному </w:t>
      </w:r>
      <w:proofErr w:type="spellStart"/>
      <w:r>
        <w:rPr>
          <w:rFonts w:ascii="Times New Roman" w:eastAsia="Times New Roman" w:hAnsi="Times New Roman" w:cs="Times New Roman"/>
          <w:sz w:val="24"/>
          <w:szCs w:val="24"/>
        </w:rPr>
        <w:t>питанню</w:t>
      </w:r>
      <w:proofErr w:type="spellEnd"/>
      <w:r>
        <w:rPr>
          <w:rFonts w:ascii="Times New Roman" w:eastAsia="Times New Roman" w:hAnsi="Times New Roman" w:cs="Times New Roman"/>
          <w:sz w:val="24"/>
          <w:szCs w:val="24"/>
        </w:rPr>
        <w:t xml:space="preserve"> порядку денного.</w:t>
      </w:r>
    </w:p>
    <w:p w14:paraId="00000018"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w:t>
      </w:r>
      <w:proofErr w:type="spellStart"/>
      <w:r>
        <w:rPr>
          <w:rFonts w:ascii="Times New Roman" w:eastAsia="Times New Roman" w:hAnsi="Times New Roman" w:cs="Times New Roman"/>
          <w:sz w:val="24"/>
          <w:szCs w:val="24"/>
        </w:rPr>
        <w:t>відповідей</w:t>
      </w:r>
      <w:proofErr w:type="spellEnd"/>
      <w:r>
        <w:rPr>
          <w:rFonts w:ascii="Times New Roman" w:eastAsia="Times New Roman" w:hAnsi="Times New Roman" w:cs="Times New Roman"/>
          <w:sz w:val="24"/>
          <w:szCs w:val="24"/>
        </w:rPr>
        <w:t xml:space="preserve"> до 5 </w:t>
      </w:r>
      <w:proofErr w:type="spellStart"/>
      <w:r>
        <w:rPr>
          <w:rFonts w:ascii="Times New Roman" w:eastAsia="Times New Roman" w:hAnsi="Times New Roman" w:cs="Times New Roman"/>
          <w:sz w:val="24"/>
          <w:szCs w:val="24"/>
        </w:rPr>
        <w:t>хвилин</w:t>
      </w:r>
      <w:proofErr w:type="spellEnd"/>
      <w:r>
        <w:rPr>
          <w:rFonts w:ascii="Times New Roman" w:eastAsia="Times New Roman" w:hAnsi="Times New Roman" w:cs="Times New Roman"/>
          <w:sz w:val="24"/>
          <w:szCs w:val="24"/>
        </w:rPr>
        <w:t xml:space="preserve"> по кожному </w:t>
      </w:r>
      <w:proofErr w:type="spellStart"/>
      <w:r>
        <w:rPr>
          <w:rFonts w:ascii="Times New Roman" w:eastAsia="Times New Roman" w:hAnsi="Times New Roman" w:cs="Times New Roman"/>
          <w:sz w:val="24"/>
          <w:szCs w:val="24"/>
        </w:rPr>
        <w:t>питанню</w:t>
      </w:r>
      <w:proofErr w:type="spellEnd"/>
      <w:r>
        <w:rPr>
          <w:rFonts w:ascii="Times New Roman" w:eastAsia="Times New Roman" w:hAnsi="Times New Roman" w:cs="Times New Roman"/>
          <w:sz w:val="24"/>
          <w:szCs w:val="24"/>
        </w:rPr>
        <w:t xml:space="preserve"> порядку денного.</w:t>
      </w:r>
    </w:p>
    <w:p w14:paraId="00000019"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w:t>
      </w:r>
      <w:proofErr w:type="spellStart"/>
      <w:r>
        <w:rPr>
          <w:rFonts w:ascii="Times New Roman" w:eastAsia="Times New Roman" w:hAnsi="Times New Roman" w:cs="Times New Roman"/>
          <w:sz w:val="24"/>
          <w:szCs w:val="24"/>
        </w:rPr>
        <w:t>виступів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акціонерів</w:t>
      </w:r>
      <w:proofErr w:type="spellEnd"/>
      <w:r>
        <w:rPr>
          <w:rFonts w:ascii="Times New Roman" w:eastAsia="Times New Roman" w:hAnsi="Times New Roman" w:cs="Times New Roman"/>
          <w:sz w:val="24"/>
          <w:szCs w:val="24"/>
        </w:rPr>
        <w:t xml:space="preserve"> до 5 </w:t>
      </w:r>
      <w:proofErr w:type="spellStart"/>
      <w:r>
        <w:rPr>
          <w:rFonts w:ascii="Times New Roman" w:eastAsia="Times New Roman" w:hAnsi="Times New Roman" w:cs="Times New Roman"/>
          <w:sz w:val="24"/>
          <w:szCs w:val="24"/>
        </w:rPr>
        <w:t>хвилин</w:t>
      </w:r>
      <w:proofErr w:type="spellEnd"/>
      <w:r>
        <w:rPr>
          <w:rFonts w:ascii="Times New Roman" w:eastAsia="Times New Roman" w:hAnsi="Times New Roman" w:cs="Times New Roman"/>
          <w:sz w:val="24"/>
          <w:szCs w:val="24"/>
        </w:rPr>
        <w:t xml:space="preserve"> по кожному </w:t>
      </w:r>
      <w:proofErr w:type="spellStart"/>
      <w:r>
        <w:rPr>
          <w:rFonts w:ascii="Times New Roman" w:eastAsia="Times New Roman" w:hAnsi="Times New Roman" w:cs="Times New Roman"/>
          <w:sz w:val="24"/>
          <w:szCs w:val="24"/>
        </w:rPr>
        <w:t>питанню</w:t>
      </w:r>
      <w:proofErr w:type="spellEnd"/>
      <w:r>
        <w:rPr>
          <w:rFonts w:ascii="Times New Roman" w:eastAsia="Times New Roman" w:hAnsi="Times New Roman" w:cs="Times New Roman"/>
          <w:sz w:val="24"/>
          <w:szCs w:val="24"/>
        </w:rPr>
        <w:t xml:space="preserve"> порядку денного.</w:t>
      </w:r>
    </w:p>
    <w:p w14:paraId="0000001A"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 xml:space="preserve"> проводиться </w:t>
      </w:r>
      <w:proofErr w:type="spellStart"/>
      <w:r>
        <w:rPr>
          <w:rFonts w:ascii="Times New Roman" w:eastAsia="Times New Roman" w:hAnsi="Times New Roman" w:cs="Times New Roman"/>
          <w:sz w:val="24"/>
          <w:szCs w:val="24"/>
        </w:rPr>
        <w:t>відкритим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голосуванням</w:t>
      </w:r>
      <w:proofErr w:type="spellEnd"/>
      <w:r>
        <w:rPr>
          <w:rFonts w:ascii="Times New Roman" w:eastAsia="Times New Roman" w:hAnsi="Times New Roman" w:cs="Times New Roman"/>
          <w:sz w:val="24"/>
          <w:szCs w:val="24"/>
        </w:rPr>
        <w:t xml:space="preserve"> за принципом «одна </w:t>
      </w:r>
      <w:proofErr w:type="spellStart"/>
      <w:r>
        <w:rPr>
          <w:rFonts w:ascii="Times New Roman" w:eastAsia="Times New Roman" w:hAnsi="Times New Roman" w:cs="Times New Roman"/>
          <w:sz w:val="24"/>
          <w:szCs w:val="24"/>
        </w:rPr>
        <w:t>акція</w:t>
      </w:r>
      <w:proofErr w:type="spellEnd"/>
      <w:r>
        <w:rPr>
          <w:rFonts w:ascii="Times New Roman" w:eastAsia="Times New Roman" w:hAnsi="Times New Roman" w:cs="Times New Roman"/>
          <w:sz w:val="24"/>
          <w:szCs w:val="24"/>
        </w:rPr>
        <w:t xml:space="preserve"> – один голос» з </w:t>
      </w:r>
      <w:proofErr w:type="spellStart"/>
      <w:r>
        <w:rPr>
          <w:rFonts w:ascii="Times New Roman" w:eastAsia="Times New Roman" w:hAnsi="Times New Roman" w:cs="Times New Roman"/>
          <w:sz w:val="24"/>
          <w:szCs w:val="24"/>
        </w:rPr>
        <w:t>використанням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бюлетенів</w:t>
      </w:r>
      <w:proofErr w:type="spellEnd"/>
      <w:r>
        <w:rPr>
          <w:rFonts w:ascii="Times New Roman" w:eastAsia="Times New Roman" w:hAnsi="Times New Roman" w:cs="Times New Roman"/>
          <w:sz w:val="24"/>
          <w:szCs w:val="24"/>
        </w:rPr>
        <w:t>.</w:t>
      </w:r>
    </w:p>
    <w:p w14:paraId="0000001B"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Загальні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збори</w:t>
      </w:r>
      <w:proofErr w:type="spellEnd"/>
      <w:r>
        <w:rPr>
          <w:rFonts w:ascii="Times New Roman" w:eastAsia="Times New Roman" w:hAnsi="Times New Roman" w:cs="Times New Roman"/>
          <w:sz w:val="24"/>
          <w:szCs w:val="24"/>
        </w:rPr>
        <w:t xml:space="preserve"> провести без перерви. У </w:t>
      </w:r>
      <w:proofErr w:type="spellStart"/>
      <w:r>
        <w:rPr>
          <w:rFonts w:ascii="Times New Roman" w:eastAsia="Times New Roman" w:hAnsi="Times New Roman" w:cs="Times New Roman"/>
          <w:sz w:val="24"/>
          <w:szCs w:val="24"/>
        </w:rPr>
        <w:t>разі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необхідності</w:t>
      </w:r>
      <w:proofErr w:type="spellEnd"/>
      <w:r>
        <w:rPr>
          <w:rFonts w:ascii="Times New Roman" w:eastAsia="Times New Roman" w:hAnsi="Times New Roman" w:cs="Times New Roman"/>
          <w:sz w:val="24"/>
          <w:szCs w:val="24"/>
        </w:rPr>
        <w:t xml:space="preserve"> перерви в </w:t>
      </w:r>
      <w:proofErr w:type="spellStart"/>
      <w:r>
        <w:rPr>
          <w:rFonts w:ascii="Times New Roman" w:eastAsia="Times New Roman" w:hAnsi="Times New Roman" w:cs="Times New Roman"/>
          <w:sz w:val="24"/>
          <w:szCs w:val="24"/>
        </w:rPr>
        <w:t>роботі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про перерву в </w:t>
      </w:r>
      <w:proofErr w:type="spellStart"/>
      <w:r>
        <w:rPr>
          <w:rFonts w:ascii="Times New Roman" w:eastAsia="Times New Roman" w:hAnsi="Times New Roman" w:cs="Times New Roman"/>
          <w:sz w:val="24"/>
          <w:szCs w:val="24"/>
        </w:rPr>
        <w:t>роботі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прийняти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додатково</w:t>
      </w:r>
      <w:proofErr w:type="spellEnd"/>
      <w:r>
        <w:rPr>
          <w:rFonts w:ascii="Times New Roman" w:eastAsia="Times New Roman" w:hAnsi="Times New Roman" w:cs="Times New Roman"/>
          <w:sz w:val="24"/>
          <w:szCs w:val="24"/>
        </w:rPr>
        <w:t xml:space="preserve"> шляхом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приймається</w:t>
      </w:r>
      <w:proofErr w:type="spellEnd"/>
      <w:r>
        <w:rPr>
          <w:rFonts w:ascii="Times New Roman" w:eastAsia="Times New Roman" w:hAnsi="Times New Roman" w:cs="Times New Roman"/>
          <w:sz w:val="24"/>
          <w:szCs w:val="24"/>
        </w:rPr>
        <w:t xml:space="preserve"> простою </w:t>
      </w:r>
      <w:proofErr w:type="spellStart"/>
      <w:r>
        <w:rPr>
          <w:rFonts w:ascii="Times New Roman" w:eastAsia="Times New Roman" w:hAnsi="Times New Roman" w:cs="Times New Roman"/>
          <w:sz w:val="24"/>
          <w:szCs w:val="24"/>
        </w:rPr>
        <w:t>більшістю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голосів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зареєструвалися</w:t>
      </w:r>
      <w:proofErr w:type="spellEnd"/>
      <w:r>
        <w:rPr>
          <w:rFonts w:ascii="Times New Roman" w:eastAsia="Times New Roman" w:hAnsi="Times New Roman" w:cs="Times New Roman"/>
          <w:sz w:val="24"/>
          <w:szCs w:val="24"/>
        </w:rPr>
        <w:t xml:space="preserve"> для </w:t>
      </w:r>
      <w:proofErr w:type="spellStart"/>
      <w:r>
        <w:rPr>
          <w:rFonts w:ascii="Times New Roman" w:eastAsia="Times New Roman" w:hAnsi="Times New Roman" w:cs="Times New Roman"/>
          <w:sz w:val="24"/>
          <w:szCs w:val="24"/>
        </w:rPr>
        <w:t>участі</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w:t>
      </w:r>
    </w:p>
    <w:p w14:paraId="0000001C"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1D"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proofErr w:type="spellStart"/>
      <w:r>
        <w:rPr>
          <w:rFonts w:ascii="Times New Roman" w:eastAsia="Times New Roman" w:hAnsi="Times New Roman" w:cs="Times New Roman"/>
          <w:b/>
          <w:sz w:val="24"/>
          <w:szCs w:val="24"/>
        </w:rPr>
        <w:t>Звіт</w:t>
      </w:r>
      <w:proofErr w:type="spellEnd"/>
      <w:r>
        <w:rPr>
          <w:rFonts w:ascii="Times New Roman" w:eastAsia="Times New Roman" w:hAnsi="Times New Roman" w:cs="Times New Roman"/>
          <w:b/>
          <w:sz w:val="24"/>
          <w:szCs w:val="24"/>
        </w:rPr>
        <w:t xml:space="preserve"> Директора про </w:t>
      </w:r>
      <w:proofErr w:type="spellStart"/>
      <w:r>
        <w:rPr>
          <w:rFonts w:ascii="Times New Roman" w:eastAsia="Times New Roman" w:hAnsi="Times New Roman" w:cs="Times New Roman"/>
          <w:b/>
          <w:sz w:val="24"/>
          <w:szCs w:val="24"/>
        </w:rPr>
        <w:t>результати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фінансово-господарської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діяльності</w:t>
      </w:r>
      <w:proofErr w:type="spellEnd"/>
      <w:r>
        <w:rPr>
          <w:rFonts w:ascii="Times New Roman" w:eastAsia="Times New Roman" w:hAnsi="Times New Roman" w:cs="Times New Roman"/>
          <w:b/>
          <w:sz w:val="24"/>
          <w:szCs w:val="24"/>
        </w:rPr>
        <w:t xml:space="preserve"> за 2019 </w:t>
      </w:r>
      <w:proofErr w:type="spellStart"/>
      <w:r>
        <w:rPr>
          <w:rFonts w:ascii="Times New Roman" w:eastAsia="Times New Roman" w:hAnsi="Times New Roman" w:cs="Times New Roman"/>
          <w:b/>
          <w:sz w:val="24"/>
          <w:szCs w:val="24"/>
        </w:rPr>
        <w:t>рік</w:t>
      </w:r>
      <w:proofErr w:type="spellEnd"/>
      <w:r>
        <w:rPr>
          <w:rFonts w:ascii="Times New Roman" w:eastAsia="Times New Roman" w:hAnsi="Times New Roman" w:cs="Times New Roman"/>
          <w:b/>
          <w:sz w:val="24"/>
          <w:szCs w:val="24"/>
        </w:rPr>
        <w:t xml:space="preserve"> та </w:t>
      </w:r>
      <w:proofErr w:type="spellStart"/>
      <w:r>
        <w:rPr>
          <w:rFonts w:ascii="Times New Roman" w:eastAsia="Times New Roman" w:hAnsi="Times New Roman" w:cs="Times New Roman"/>
          <w:b/>
          <w:sz w:val="24"/>
          <w:szCs w:val="24"/>
        </w:rPr>
        <w:lastRenderedPageBreak/>
        <w:t>прийняття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рішення</w:t>
      </w:r>
      <w:proofErr w:type="spellEnd"/>
      <w:r>
        <w:rPr>
          <w:rFonts w:ascii="Times New Roman" w:eastAsia="Times New Roman" w:hAnsi="Times New Roman" w:cs="Times New Roman"/>
          <w:b/>
          <w:sz w:val="24"/>
          <w:szCs w:val="24"/>
        </w:rPr>
        <w:t xml:space="preserve"> за </w:t>
      </w:r>
      <w:proofErr w:type="spellStart"/>
      <w:r>
        <w:rPr>
          <w:rFonts w:ascii="Times New Roman" w:eastAsia="Times New Roman" w:hAnsi="Times New Roman" w:cs="Times New Roman"/>
          <w:b/>
          <w:sz w:val="24"/>
          <w:szCs w:val="24"/>
        </w:rPr>
        <w:t>наслідками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розгляду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звіту</w:t>
      </w:r>
      <w:proofErr w:type="spellEnd"/>
      <w:r>
        <w:rPr>
          <w:rFonts w:ascii="Times New Roman" w:eastAsia="Times New Roman" w:hAnsi="Times New Roman" w:cs="Times New Roman"/>
          <w:b/>
          <w:sz w:val="24"/>
          <w:szCs w:val="24"/>
        </w:rPr>
        <w:t xml:space="preserve"> Директора.</w:t>
      </w:r>
    </w:p>
    <w:p w14:paraId="0000001E"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Затвердити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звіт</w:t>
      </w:r>
      <w:proofErr w:type="spellEnd"/>
      <w:r>
        <w:rPr>
          <w:rFonts w:ascii="Times New Roman" w:eastAsia="Times New Roman" w:hAnsi="Times New Roman" w:cs="Times New Roman"/>
          <w:sz w:val="24"/>
          <w:szCs w:val="24"/>
        </w:rPr>
        <w:t xml:space="preserve"> про </w:t>
      </w:r>
      <w:proofErr w:type="spellStart"/>
      <w:r>
        <w:rPr>
          <w:rFonts w:ascii="Times New Roman" w:eastAsia="Times New Roman" w:hAnsi="Times New Roman" w:cs="Times New Roman"/>
          <w:sz w:val="24"/>
          <w:szCs w:val="24"/>
        </w:rPr>
        <w:t>результати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фінансово</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господарської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за 2019 </w:t>
      </w:r>
      <w:proofErr w:type="spellStart"/>
      <w:r>
        <w:rPr>
          <w:rFonts w:ascii="Times New Roman" w:eastAsia="Times New Roman" w:hAnsi="Times New Roman" w:cs="Times New Roman"/>
          <w:sz w:val="24"/>
          <w:szCs w:val="24"/>
        </w:rPr>
        <w:t>рік</w:t>
      </w:r>
      <w:proofErr w:type="spellEnd"/>
      <w:r>
        <w:rPr>
          <w:rFonts w:ascii="Times New Roman" w:eastAsia="Times New Roman" w:hAnsi="Times New Roman" w:cs="Times New Roman"/>
          <w:sz w:val="24"/>
          <w:szCs w:val="24"/>
        </w:rPr>
        <w:t>.</w:t>
      </w:r>
    </w:p>
    <w:p w14:paraId="0000001F"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20"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proofErr w:type="spellStart"/>
      <w:r>
        <w:rPr>
          <w:rFonts w:ascii="Times New Roman" w:eastAsia="Times New Roman" w:hAnsi="Times New Roman" w:cs="Times New Roman"/>
          <w:b/>
          <w:sz w:val="24"/>
          <w:szCs w:val="24"/>
        </w:rPr>
        <w:t>Звіт</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Ревізора</w:t>
      </w:r>
      <w:proofErr w:type="spellEnd"/>
      <w:r>
        <w:rPr>
          <w:rFonts w:ascii="Times New Roman" w:eastAsia="Times New Roman" w:hAnsi="Times New Roman" w:cs="Times New Roman"/>
          <w:b/>
          <w:sz w:val="24"/>
          <w:szCs w:val="24"/>
        </w:rPr>
        <w:t xml:space="preserve"> за 2019 </w:t>
      </w:r>
      <w:proofErr w:type="spellStart"/>
      <w:r>
        <w:rPr>
          <w:rFonts w:ascii="Times New Roman" w:eastAsia="Times New Roman" w:hAnsi="Times New Roman" w:cs="Times New Roman"/>
          <w:b/>
          <w:sz w:val="24"/>
          <w:szCs w:val="24"/>
        </w:rPr>
        <w:t>рік</w:t>
      </w:r>
      <w:proofErr w:type="spellEnd"/>
      <w:r>
        <w:rPr>
          <w:rFonts w:ascii="Times New Roman" w:eastAsia="Times New Roman" w:hAnsi="Times New Roman" w:cs="Times New Roman"/>
          <w:b/>
          <w:sz w:val="24"/>
          <w:szCs w:val="24"/>
        </w:rPr>
        <w:t xml:space="preserve"> та </w:t>
      </w:r>
      <w:proofErr w:type="spellStart"/>
      <w:r>
        <w:rPr>
          <w:rFonts w:ascii="Times New Roman" w:eastAsia="Times New Roman" w:hAnsi="Times New Roman" w:cs="Times New Roman"/>
          <w:b/>
          <w:sz w:val="24"/>
          <w:szCs w:val="24"/>
        </w:rPr>
        <w:t>прийняття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рішення</w:t>
      </w:r>
      <w:proofErr w:type="spellEnd"/>
      <w:r>
        <w:rPr>
          <w:rFonts w:ascii="Times New Roman" w:eastAsia="Times New Roman" w:hAnsi="Times New Roman" w:cs="Times New Roman"/>
          <w:b/>
          <w:sz w:val="24"/>
          <w:szCs w:val="24"/>
        </w:rPr>
        <w:t xml:space="preserve"> за </w:t>
      </w:r>
      <w:proofErr w:type="spellStart"/>
      <w:r>
        <w:rPr>
          <w:rFonts w:ascii="Times New Roman" w:eastAsia="Times New Roman" w:hAnsi="Times New Roman" w:cs="Times New Roman"/>
          <w:b/>
          <w:sz w:val="24"/>
          <w:szCs w:val="24"/>
        </w:rPr>
        <w:t>наслідками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розгляду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звіту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Ревізора</w:t>
      </w:r>
      <w:proofErr w:type="spellEnd"/>
      <w:r>
        <w:rPr>
          <w:rFonts w:ascii="Times New Roman" w:eastAsia="Times New Roman" w:hAnsi="Times New Roman" w:cs="Times New Roman"/>
          <w:b/>
          <w:sz w:val="24"/>
          <w:szCs w:val="24"/>
        </w:rPr>
        <w:t>.</w:t>
      </w:r>
    </w:p>
    <w:p w14:paraId="00000021"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Затвердити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звіт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Ревізора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за 2019 </w:t>
      </w:r>
      <w:proofErr w:type="spellStart"/>
      <w:r>
        <w:rPr>
          <w:rFonts w:ascii="Times New Roman" w:eastAsia="Times New Roman" w:hAnsi="Times New Roman" w:cs="Times New Roman"/>
          <w:sz w:val="24"/>
          <w:szCs w:val="24"/>
        </w:rPr>
        <w:t>рік</w:t>
      </w:r>
      <w:proofErr w:type="spellEnd"/>
      <w:r>
        <w:rPr>
          <w:rFonts w:ascii="Times New Roman" w:eastAsia="Times New Roman" w:hAnsi="Times New Roman" w:cs="Times New Roman"/>
          <w:sz w:val="24"/>
          <w:szCs w:val="24"/>
        </w:rPr>
        <w:t>.</w:t>
      </w:r>
    </w:p>
    <w:p w14:paraId="00000022"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23"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5. </w:t>
      </w:r>
      <w:proofErr w:type="spellStart"/>
      <w:r>
        <w:rPr>
          <w:rFonts w:ascii="Times New Roman" w:eastAsia="Times New Roman" w:hAnsi="Times New Roman" w:cs="Times New Roman"/>
          <w:b/>
          <w:sz w:val="24"/>
          <w:szCs w:val="24"/>
        </w:rPr>
        <w:t>Затвердження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результатів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фінансово-господарської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діяльності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річного</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фінансового</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звіту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Товариства</w:t>
      </w:r>
      <w:proofErr w:type="spellEnd"/>
      <w:r>
        <w:rPr>
          <w:rFonts w:ascii="Times New Roman" w:eastAsia="Times New Roman" w:hAnsi="Times New Roman" w:cs="Times New Roman"/>
          <w:b/>
          <w:sz w:val="24"/>
          <w:szCs w:val="24"/>
        </w:rPr>
        <w:t xml:space="preserve">) за 2019 </w:t>
      </w:r>
      <w:proofErr w:type="spellStart"/>
      <w:r>
        <w:rPr>
          <w:rFonts w:ascii="Times New Roman" w:eastAsia="Times New Roman" w:hAnsi="Times New Roman" w:cs="Times New Roman"/>
          <w:b/>
          <w:sz w:val="24"/>
          <w:szCs w:val="24"/>
        </w:rPr>
        <w:t>рік</w:t>
      </w:r>
      <w:proofErr w:type="spellEnd"/>
      <w:r>
        <w:rPr>
          <w:rFonts w:ascii="Times New Roman" w:eastAsia="Times New Roman" w:hAnsi="Times New Roman" w:cs="Times New Roman"/>
          <w:b/>
          <w:sz w:val="24"/>
          <w:szCs w:val="24"/>
        </w:rPr>
        <w:t xml:space="preserve"> та </w:t>
      </w:r>
      <w:proofErr w:type="spellStart"/>
      <w:r>
        <w:rPr>
          <w:rFonts w:ascii="Times New Roman" w:eastAsia="Times New Roman" w:hAnsi="Times New Roman" w:cs="Times New Roman"/>
          <w:b/>
          <w:sz w:val="24"/>
          <w:szCs w:val="24"/>
        </w:rPr>
        <w:t>основних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напрямків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діяльності</w:t>
      </w:r>
      <w:proofErr w:type="spellEnd"/>
      <w:r>
        <w:rPr>
          <w:rFonts w:ascii="Times New Roman" w:eastAsia="Times New Roman" w:hAnsi="Times New Roman" w:cs="Times New Roman"/>
          <w:b/>
          <w:sz w:val="24"/>
          <w:szCs w:val="24"/>
        </w:rPr>
        <w:t xml:space="preserve"> на 2020 </w:t>
      </w:r>
      <w:proofErr w:type="spellStart"/>
      <w:r>
        <w:rPr>
          <w:rFonts w:ascii="Times New Roman" w:eastAsia="Times New Roman" w:hAnsi="Times New Roman" w:cs="Times New Roman"/>
          <w:b/>
          <w:sz w:val="24"/>
          <w:szCs w:val="24"/>
        </w:rPr>
        <w:t>рік</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Затвердження</w:t>
      </w:r>
      <w:proofErr w:type="spellEnd"/>
      <w:r>
        <w:rPr>
          <w:rFonts w:ascii="Times New Roman" w:eastAsia="Times New Roman" w:hAnsi="Times New Roman" w:cs="Times New Roman"/>
          <w:b/>
          <w:sz w:val="24"/>
          <w:szCs w:val="24"/>
        </w:rPr>
        <w:t xml:space="preserve"> порядку </w:t>
      </w:r>
      <w:proofErr w:type="spellStart"/>
      <w:r>
        <w:rPr>
          <w:rFonts w:ascii="Times New Roman" w:eastAsia="Times New Roman" w:hAnsi="Times New Roman" w:cs="Times New Roman"/>
          <w:b/>
          <w:sz w:val="24"/>
          <w:szCs w:val="24"/>
        </w:rPr>
        <w:t>розподілу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прибутку</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покриття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збитків</w:t>
      </w:r>
      <w:proofErr w:type="spellEnd"/>
      <w:r>
        <w:rPr>
          <w:rFonts w:ascii="Times New Roman" w:eastAsia="Times New Roman" w:hAnsi="Times New Roman" w:cs="Times New Roman"/>
          <w:b/>
          <w:sz w:val="24"/>
          <w:szCs w:val="24"/>
        </w:rPr>
        <w:t xml:space="preserve">) за 2019 </w:t>
      </w:r>
      <w:proofErr w:type="spellStart"/>
      <w:r>
        <w:rPr>
          <w:rFonts w:ascii="Times New Roman" w:eastAsia="Times New Roman" w:hAnsi="Times New Roman" w:cs="Times New Roman"/>
          <w:b/>
          <w:sz w:val="24"/>
          <w:szCs w:val="24"/>
        </w:rPr>
        <w:t>рік</w:t>
      </w:r>
      <w:proofErr w:type="spellEnd"/>
      <w:r>
        <w:rPr>
          <w:rFonts w:ascii="Times New Roman" w:eastAsia="Times New Roman" w:hAnsi="Times New Roman" w:cs="Times New Roman"/>
          <w:b/>
          <w:sz w:val="24"/>
          <w:szCs w:val="24"/>
        </w:rPr>
        <w:t>.</w:t>
      </w:r>
    </w:p>
    <w:p w14:paraId="00000024"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Затвердити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результати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фінансово-господарської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фінансового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звіту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за 2019 </w:t>
      </w:r>
      <w:proofErr w:type="spellStart"/>
      <w:r>
        <w:rPr>
          <w:rFonts w:ascii="Times New Roman" w:eastAsia="Times New Roman" w:hAnsi="Times New Roman" w:cs="Times New Roman"/>
          <w:sz w:val="24"/>
          <w:szCs w:val="24"/>
        </w:rPr>
        <w:t>рік</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основні</w:t>
      </w:r>
      <w:proofErr w:type="spellEnd"/>
      <w:r>
        <w:rPr>
          <w:rFonts w:ascii="Times New Roman" w:eastAsia="Times New Roman" w:hAnsi="Times New Roman" w:cs="Times New Roman"/>
          <w:sz w:val="24"/>
          <w:szCs w:val="24"/>
        </w:rPr>
        <w:t xml:space="preserve"> напрямки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на 2020 </w:t>
      </w:r>
      <w:proofErr w:type="spellStart"/>
      <w:r>
        <w:rPr>
          <w:rFonts w:ascii="Times New Roman" w:eastAsia="Times New Roman" w:hAnsi="Times New Roman" w:cs="Times New Roman"/>
          <w:sz w:val="24"/>
          <w:szCs w:val="24"/>
        </w:rPr>
        <w:t>рік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крім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цього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надати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згоду</w:t>
      </w:r>
      <w:proofErr w:type="spellEnd"/>
      <w:r>
        <w:rPr>
          <w:rFonts w:ascii="Times New Roman" w:eastAsia="Times New Roman" w:hAnsi="Times New Roman" w:cs="Times New Roman"/>
          <w:sz w:val="24"/>
          <w:szCs w:val="24"/>
        </w:rPr>
        <w:t xml:space="preserve"> Директору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здійснювати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коригування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основних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напрямків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протягом</w:t>
      </w:r>
      <w:proofErr w:type="spellEnd"/>
      <w:r>
        <w:rPr>
          <w:rFonts w:ascii="Times New Roman" w:eastAsia="Times New Roman" w:hAnsi="Times New Roman" w:cs="Times New Roman"/>
          <w:sz w:val="24"/>
          <w:szCs w:val="24"/>
        </w:rPr>
        <w:t xml:space="preserve"> року, </w:t>
      </w:r>
      <w:proofErr w:type="spellStart"/>
      <w:r>
        <w:rPr>
          <w:rFonts w:ascii="Times New Roman" w:eastAsia="Times New Roman" w:hAnsi="Times New Roman" w:cs="Times New Roman"/>
          <w:sz w:val="24"/>
          <w:szCs w:val="24"/>
        </w:rPr>
        <w:t>виходячи</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кон'юнктури</w:t>
      </w:r>
      <w:proofErr w:type="spellEnd"/>
      <w:r>
        <w:rPr>
          <w:rFonts w:ascii="Times New Roman" w:eastAsia="Times New Roman" w:hAnsi="Times New Roman" w:cs="Times New Roman"/>
          <w:sz w:val="24"/>
          <w:szCs w:val="24"/>
        </w:rPr>
        <w:t xml:space="preserve"> ринку та </w:t>
      </w:r>
      <w:proofErr w:type="spellStart"/>
      <w:r>
        <w:rPr>
          <w:rFonts w:ascii="Times New Roman" w:eastAsia="Times New Roman" w:hAnsi="Times New Roman" w:cs="Times New Roman"/>
          <w:sz w:val="24"/>
          <w:szCs w:val="24"/>
        </w:rPr>
        <w:t>економічної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доцільності</w:t>
      </w:r>
      <w:proofErr w:type="spellEnd"/>
      <w:r>
        <w:rPr>
          <w:rFonts w:ascii="Times New Roman" w:eastAsia="Times New Roman" w:hAnsi="Times New Roman" w:cs="Times New Roman"/>
          <w:sz w:val="24"/>
          <w:szCs w:val="24"/>
        </w:rPr>
        <w:t xml:space="preserve">, а </w:t>
      </w:r>
      <w:proofErr w:type="spellStart"/>
      <w:r>
        <w:rPr>
          <w:rFonts w:ascii="Times New Roman" w:eastAsia="Times New Roman" w:hAnsi="Times New Roman" w:cs="Times New Roman"/>
          <w:sz w:val="24"/>
          <w:szCs w:val="24"/>
        </w:rPr>
        <w:t>також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затвердити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проводити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виплату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дивідендів</w:t>
      </w:r>
      <w:proofErr w:type="spellEnd"/>
      <w:r>
        <w:rPr>
          <w:rFonts w:ascii="Times New Roman" w:eastAsia="Times New Roman" w:hAnsi="Times New Roman" w:cs="Times New Roman"/>
          <w:sz w:val="24"/>
          <w:szCs w:val="24"/>
        </w:rPr>
        <w:t xml:space="preserve">.   </w:t>
      </w:r>
    </w:p>
    <w:p w14:paraId="00000025"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26"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Pr>
          <w:rFonts w:ascii="Calibri" w:eastAsia="Calibri" w:hAnsi="Calibri" w:cs="Calibri"/>
          <w:b/>
          <w:sz w:val="24"/>
          <w:szCs w:val="24"/>
        </w:rPr>
        <w:t xml:space="preserve"> </w:t>
      </w:r>
      <w:proofErr w:type="spellStart"/>
      <w:r>
        <w:rPr>
          <w:rFonts w:ascii="Times New Roman" w:eastAsia="Times New Roman" w:hAnsi="Times New Roman" w:cs="Times New Roman"/>
          <w:b/>
          <w:sz w:val="24"/>
          <w:szCs w:val="24"/>
        </w:rPr>
        <w:t>Затвердження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річної</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інформації</w:t>
      </w:r>
      <w:proofErr w:type="spellEnd"/>
      <w:r>
        <w:rPr>
          <w:rFonts w:ascii="Times New Roman" w:eastAsia="Times New Roman" w:hAnsi="Times New Roman" w:cs="Times New Roman"/>
          <w:b/>
          <w:sz w:val="24"/>
          <w:szCs w:val="24"/>
        </w:rPr>
        <w:t xml:space="preserve"> про </w:t>
      </w:r>
      <w:proofErr w:type="spellStart"/>
      <w:r>
        <w:rPr>
          <w:rFonts w:ascii="Times New Roman" w:eastAsia="Times New Roman" w:hAnsi="Times New Roman" w:cs="Times New Roman"/>
          <w:b/>
          <w:sz w:val="24"/>
          <w:szCs w:val="24"/>
        </w:rPr>
        <w:t>емітента</w:t>
      </w:r>
      <w:proofErr w:type="spellEnd"/>
      <w:r>
        <w:rPr>
          <w:rFonts w:ascii="Times New Roman" w:eastAsia="Times New Roman" w:hAnsi="Times New Roman" w:cs="Times New Roman"/>
          <w:b/>
          <w:sz w:val="24"/>
          <w:szCs w:val="24"/>
        </w:rPr>
        <w:t xml:space="preserve"> за 2019 </w:t>
      </w:r>
      <w:proofErr w:type="spellStart"/>
      <w:r>
        <w:rPr>
          <w:rFonts w:ascii="Times New Roman" w:eastAsia="Times New Roman" w:hAnsi="Times New Roman" w:cs="Times New Roman"/>
          <w:b/>
          <w:sz w:val="24"/>
          <w:szCs w:val="24"/>
        </w:rPr>
        <w:t>рік</w:t>
      </w:r>
      <w:proofErr w:type="spellEnd"/>
      <w:r>
        <w:rPr>
          <w:rFonts w:ascii="Times New Roman" w:eastAsia="Times New Roman" w:hAnsi="Times New Roman" w:cs="Times New Roman"/>
          <w:b/>
          <w:sz w:val="24"/>
          <w:szCs w:val="24"/>
        </w:rPr>
        <w:t>.</w:t>
      </w:r>
    </w:p>
    <w:p w14:paraId="00000027"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Затвердити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інформацію</w:t>
      </w:r>
      <w:proofErr w:type="spellEnd"/>
      <w:r>
        <w:rPr>
          <w:rFonts w:ascii="Times New Roman" w:eastAsia="Times New Roman" w:hAnsi="Times New Roman" w:cs="Times New Roman"/>
          <w:sz w:val="24"/>
          <w:szCs w:val="24"/>
        </w:rPr>
        <w:t xml:space="preserve"> про </w:t>
      </w:r>
      <w:proofErr w:type="spellStart"/>
      <w:r>
        <w:rPr>
          <w:rFonts w:ascii="Times New Roman" w:eastAsia="Times New Roman" w:hAnsi="Times New Roman" w:cs="Times New Roman"/>
          <w:sz w:val="24"/>
          <w:szCs w:val="24"/>
        </w:rPr>
        <w:t>емітента</w:t>
      </w:r>
      <w:proofErr w:type="spellEnd"/>
      <w:r>
        <w:rPr>
          <w:rFonts w:ascii="Times New Roman" w:eastAsia="Times New Roman" w:hAnsi="Times New Roman" w:cs="Times New Roman"/>
          <w:sz w:val="24"/>
          <w:szCs w:val="24"/>
        </w:rPr>
        <w:t xml:space="preserve"> за 2019 </w:t>
      </w:r>
      <w:proofErr w:type="spellStart"/>
      <w:r>
        <w:rPr>
          <w:rFonts w:ascii="Times New Roman" w:eastAsia="Times New Roman" w:hAnsi="Times New Roman" w:cs="Times New Roman"/>
          <w:sz w:val="24"/>
          <w:szCs w:val="24"/>
        </w:rPr>
        <w:t>рік</w:t>
      </w:r>
      <w:proofErr w:type="spellEnd"/>
      <w:r>
        <w:rPr>
          <w:rFonts w:ascii="Times New Roman" w:eastAsia="Times New Roman" w:hAnsi="Times New Roman" w:cs="Times New Roman"/>
          <w:sz w:val="24"/>
          <w:szCs w:val="24"/>
        </w:rPr>
        <w:t>.</w:t>
      </w:r>
    </w:p>
    <w:p w14:paraId="00000028"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29"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 </w:t>
      </w:r>
      <w:proofErr w:type="spellStart"/>
      <w:r>
        <w:rPr>
          <w:rFonts w:ascii="Times New Roman" w:eastAsia="Times New Roman" w:hAnsi="Times New Roman" w:cs="Times New Roman"/>
          <w:b/>
          <w:sz w:val="24"/>
          <w:szCs w:val="24"/>
        </w:rPr>
        <w:t>Прийняття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рішення</w:t>
      </w:r>
      <w:proofErr w:type="spellEnd"/>
      <w:r>
        <w:rPr>
          <w:rFonts w:ascii="Times New Roman" w:eastAsia="Times New Roman" w:hAnsi="Times New Roman" w:cs="Times New Roman"/>
          <w:b/>
          <w:sz w:val="24"/>
          <w:szCs w:val="24"/>
        </w:rPr>
        <w:t xml:space="preserve"> про </w:t>
      </w:r>
      <w:proofErr w:type="spellStart"/>
      <w:r>
        <w:rPr>
          <w:rFonts w:ascii="Times New Roman" w:eastAsia="Times New Roman" w:hAnsi="Times New Roman" w:cs="Times New Roman"/>
          <w:b/>
          <w:sz w:val="24"/>
          <w:szCs w:val="24"/>
        </w:rPr>
        <w:t>попереднє</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надання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згоди</w:t>
      </w:r>
      <w:proofErr w:type="spellEnd"/>
      <w:r>
        <w:rPr>
          <w:rFonts w:ascii="Times New Roman" w:eastAsia="Times New Roman" w:hAnsi="Times New Roman" w:cs="Times New Roman"/>
          <w:b/>
          <w:sz w:val="24"/>
          <w:szCs w:val="24"/>
        </w:rPr>
        <w:t xml:space="preserve"> на </w:t>
      </w:r>
      <w:proofErr w:type="spellStart"/>
      <w:r>
        <w:rPr>
          <w:rFonts w:ascii="Times New Roman" w:eastAsia="Times New Roman" w:hAnsi="Times New Roman" w:cs="Times New Roman"/>
          <w:b/>
          <w:sz w:val="24"/>
          <w:szCs w:val="24"/>
        </w:rPr>
        <w:t>вчинення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значних</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правочинів</w:t>
      </w:r>
      <w:proofErr w:type="spellEnd"/>
      <w:r>
        <w:rPr>
          <w:rFonts w:ascii="Times New Roman" w:eastAsia="Times New Roman" w:hAnsi="Times New Roman" w:cs="Times New Roman"/>
          <w:b/>
          <w:sz w:val="24"/>
          <w:szCs w:val="24"/>
        </w:rPr>
        <w:t xml:space="preserve">, та </w:t>
      </w:r>
      <w:proofErr w:type="spellStart"/>
      <w:r>
        <w:rPr>
          <w:rFonts w:ascii="Times New Roman" w:eastAsia="Times New Roman" w:hAnsi="Times New Roman" w:cs="Times New Roman"/>
          <w:b/>
          <w:sz w:val="24"/>
          <w:szCs w:val="24"/>
        </w:rPr>
        <w:t>вчинення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правочинів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щодо</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вчинення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яких</w:t>
      </w:r>
      <w:proofErr w:type="spellEnd"/>
      <w:r>
        <w:rPr>
          <w:rFonts w:ascii="Times New Roman" w:eastAsia="Times New Roman" w:hAnsi="Times New Roman" w:cs="Times New Roman"/>
          <w:b/>
          <w:sz w:val="24"/>
          <w:szCs w:val="24"/>
        </w:rPr>
        <w:t xml:space="preserve"> є </w:t>
      </w:r>
      <w:proofErr w:type="spellStart"/>
      <w:r>
        <w:rPr>
          <w:rFonts w:ascii="Times New Roman" w:eastAsia="Times New Roman" w:hAnsi="Times New Roman" w:cs="Times New Roman"/>
          <w:b/>
          <w:sz w:val="24"/>
          <w:szCs w:val="24"/>
        </w:rPr>
        <w:t>заінтересованість</w:t>
      </w:r>
      <w:proofErr w:type="spellEnd"/>
      <w:r>
        <w:rPr>
          <w:rFonts w:ascii="Times New Roman" w:eastAsia="Times New Roman" w:hAnsi="Times New Roman" w:cs="Times New Roman"/>
          <w:b/>
          <w:sz w:val="24"/>
          <w:szCs w:val="24"/>
        </w:rPr>
        <w:t xml:space="preserve"> та </w:t>
      </w:r>
      <w:proofErr w:type="spellStart"/>
      <w:r>
        <w:rPr>
          <w:rFonts w:ascii="Times New Roman" w:eastAsia="Times New Roman" w:hAnsi="Times New Roman" w:cs="Times New Roman"/>
          <w:b/>
          <w:sz w:val="24"/>
          <w:szCs w:val="24"/>
        </w:rPr>
        <w:t>надання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повноважень</w:t>
      </w:r>
      <w:proofErr w:type="spellEnd"/>
      <w:r>
        <w:rPr>
          <w:rFonts w:ascii="Times New Roman" w:eastAsia="Times New Roman" w:hAnsi="Times New Roman" w:cs="Times New Roman"/>
          <w:b/>
          <w:sz w:val="24"/>
          <w:szCs w:val="24"/>
        </w:rPr>
        <w:t xml:space="preserve"> на </w:t>
      </w:r>
      <w:proofErr w:type="spellStart"/>
      <w:r>
        <w:rPr>
          <w:rFonts w:ascii="Times New Roman" w:eastAsia="Times New Roman" w:hAnsi="Times New Roman" w:cs="Times New Roman"/>
          <w:b/>
          <w:sz w:val="24"/>
          <w:szCs w:val="24"/>
        </w:rPr>
        <w:t>укладання</w:t>
      </w:r>
      <w:proofErr w:type="spellEnd"/>
      <w:r>
        <w:rPr>
          <w:rFonts w:ascii="Times New Roman" w:eastAsia="Times New Roman" w:hAnsi="Times New Roman" w:cs="Times New Roman"/>
          <w:b/>
          <w:sz w:val="24"/>
          <w:szCs w:val="24"/>
        </w:rPr>
        <w:t xml:space="preserve"> таких </w:t>
      </w:r>
      <w:proofErr w:type="spellStart"/>
      <w:r>
        <w:rPr>
          <w:rFonts w:ascii="Times New Roman" w:eastAsia="Times New Roman" w:hAnsi="Times New Roman" w:cs="Times New Roman"/>
          <w:b/>
          <w:sz w:val="24"/>
          <w:szCs w:val="24"/>
        </w:rPr>
        <w:t>угод</w:t>
      </w:r>
      <w:proofErr w:type="spellEnd"/>
      <w:r>
        <w:rPr>
          <w:rFonts w:ascii="Times New Roman" w:eastAsia="Times New Roman" w:hAnsi="Times New Roman" w:cs="Times New Roman"/>
          <w:b/>
          <w:sz w:val="24"/>
          <w:szCs w:val="24"/>
        </w:rPr>
        <w:t>.</w:t>
      </w:r>
    </w:p>
    <w:p w14:paraId="0000002A"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Попередньо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схвалити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значні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правочини</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правочини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вчинення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яких</w:t>
      </w:r>
      <w:proofErr w:type="spellEnd"/>
      <w:r>
        <w:rPr>
          <w:rFonts w:ascii="Times New Roman" w:eastAsia="Times New Roman" w:hAnsi="Times New Roman" w:cs="Times New Roman"/>
          <w:sz w:val="24"/>
          <w:szCs w:val="24"/>
        </w:rPr>
        <w:t xml:space="preserve"> є </w:t>
      </w:r>
      <w:proofErr w:type="spellStart"/>
      <w:r>
        <w:rPr>
          <w:rFonts w:ascii="Times New Roman" w:eastAsia="Times New Roman" w:hAnsi="Times New Roman" w:cs="Times New Roman"/>
          <w:sz w:val="24"/>
          <w:szCs w:val="24"/>
        </w:rPr>
        <w:t>заінтересованість</w:t>
      </w:r>
      <w:proofErr w:type="spellEnd"/>
      <w:r>
        <w:rPr>
          <w:rFonts w:ascii="Times New Roman" w:eastAsia="Times New Roman" w:hAnsi="Times New Roman" w:cs="Times New Roman"/>
          <w:sz w:val="24"/>
          <w:szCs w:val="24"/>
        </w:rPr>
        <w:t xml:space="preserve">, на суму </w:t>
      </w:r>
      <w:proofErr w:type="spellStart"/>
      <w:r>
        <w:rPr>
          <w:rFonts w:ascii="Times New Roman" w:eastAsia="Times New Roman" w:hAnsi="Times New Roman" w:cs="Times New Roman"/>
          <w:sz w:val="24"/>
          <w:szCs w:val="24"/>
        </w:rPr>
        <w:t>більше</w:t>
      </w:r>
      <w:proofErr w:type="spellEnd"/>
      <w:r>
        <w:rPr>
          <w:rFonts w:ascii="Times New Roman" w:eastAsia="Times New Roman" w:hAnsi="Times New Roman" w:cs="Times New Roman"/>
          <w:sz w:val="24"/>
          <w:szCs w:val="24"/>
        </w:rPr>
        <w:t xml:space="preserve"> 25% </w:t>
      </w:r>
      <w:proofErr w:type="spellStart"/>
      <w:r>
        <w:rPr>
          <w:rFonts w:ascii="Times New Roman" w:eastAsia="Times New Roman" w:hAnsi="Times New Roman" w:cs="Times New Roman"/>
          <w:sz w:val="24"/>
          <w:szCs w:val="24"/>
        </w:rPr>
        <w:t>вартості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активів</w:t>
      </w:r>
      <w:proofErr w:type="spellEnd"/>
      <w:r>
        <w:rPr>
          <w:rFonts w:ascii="Times New Roman" w:eastAsia="Times New Roman" w:hAnsi="Times New Roman" w:cs="Times New Roman"/>
          <w:sz w:val="24"/>
          <w:szCs w:val="24"/>
        </w:rPr>
        <w:t xml:space="preserve"> (по кожному </w:t>
      </w:r>
      <w:proofErr w:type="spellStart"/>
      <w:r>
        <w:rPr>
          <w:rFonts w:ascii="Times New Roman" w:eastAsia="Times New Roman" w:hAnsi="Times New Roman" w:cs="Times New Roman"/>
          <w:sz w:val="24"/>
          <w:szCs w:val="24"/>
        </w:rPr>
        <w:t>окремому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правочину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можуть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вчинятися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Товариством</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ході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поточної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протягом</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більше</w:t>
      </w:r>
      <w:proofErr w:type="spellEnd"/>
      <w:r>
        <w:rPr>
          <w:rFonts w:ascii="Times New Roman" w:eastAsia="Times New Roman" w:hAnsi="Times New Roman" w:cs="Times New Roman"/>
          <w:sz w:val="24"/>
          <w:szCs w:val="24"/>
        </w:rPr>
        <w:t xml:space="preserve"> як одного року з </w:t>
      </w:r>
      <w:proofErr w:type="spellStart"/>
      <w:r>
        <w:rPr>
          <w:rFonts w:ascii="Times New Roman" w:eastAsia="Times New Roman" w:hAnsi="Times New Roman" w:cs="Times New Roman"/>
          <w:sz w:val="24"/>
          <w:szCs w:val="24"/>
        </w:rPr>
        <w:t>дати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прийняття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цього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w:t>
      </w:r>
    </w:p>
    <w:p w14:paraId="0000002B" w14:textId="0B2BD991"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Надати</w:t>
      </w:r>
      <w:proofErr w:type="spellEnd"/>
      <w:r>
        <w:rPr>
          <w:rFonts w:ascii="Times New Roman" w:eastAsia="Times New Roman" w:hAnsi="Times New Roman" w:cs="Times New Roman"/>
          <w:sz w:val="24"/>
          <w:szCs w:val="24"/>
        </w:rPr>
        <w:t xml:space="preserve"> право </w:t>
      </w:r>
      <w:proofErr w:type="spellStart"/>
      <w:r>
        <w:rPr>
          <w:rFonts w:ascii="Times New Roman" w:eastAsia="Times New Roman" w:hAnsi="Times New Roman" w:cs="Times New Roman"/>
          <w:sz w:val="24"/>
          <w:szCs w:val="24"/>
        </w:rPr>
        <w:t>виконавчому</w:t>
      </w:r>
      <w:proofErr w:type="spellEnd"/>
      <w:r>
        <w:rPr>
          <w:rFonts w:ascii="Times New Roman" w:eastAsia="Times New Roman" w:hAnsi="Times New Roman" w:cs="Times New Roman"/>
          <w:sz w:val="24"/>
          <w:szCs w:val="24"/>
        </w:rPr>
        <w:t xml:space="preserve"> органу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вчиняти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значні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правочини</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правочини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вчинення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яких</w:t>
      </w:r>
      <w:proofErr w:type="spellEnd"/>
      <w:r>
        <w:rPr>
          <w:rFonts w:ascii="Times New Roman" w:eastAsia="Times New Roman" w:hAnsi="Times New Roman" w:cs="Times New Roman"/>
          <w:sz w:val="24"/>
          <w:szCs w:val="24"/>
        </w:rPr>
        <w:t xml:space="preserve"> є </w:t>
      </w:r>
      <w:proofErr w:type="spellStart"/>
      <w:r>
        <w:rPr>
          <w:rFonts w:ascii="Times New Roman" w:eastAsia="Times New Roman" w:hAnsi="Times New Roman" w:cs="Times New Roman"/>
          <w:sz w:val="24"/>
          <w:szCs w:val="24"/>
        </w:rPr>
        <w:t>заінтересованість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попередньо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схвалені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зборами</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які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можуть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вчинятися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Товариством</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ході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поточної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діяльності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протягом</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більше</w:t>
      </w:r>
      <w:proofErr w:type="spellEnd"/>
      <w:r>
        <w:rPr>
          <w:rFonts w:ascii="Times New Roman" w:eastAsia="Times New Roman" w:hAnsi="Times New Roman" w:cs="Times New Roman"/>
          <w:sz w:val="24"/>
          <w:szCs w:val="24"/>
        </w:rPr>
        <w:t xml:space="preserve"> як одного року з </w:t>
      </w:r>
      <w:proofErr w:type="spellStart"/>
      <w:r>
        <w:rPr>
          <w:rFonts w:ascii="Times New Roman" w:eastAsia="Times New Roman" w:hAnsi="Times New Roman" w:cs="Times New Roman"/>
          <w:sz w:val="24"/>
          <w:szCs w:val="24"/>
        </w:rPr>
        <w:t>дати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прийняття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цього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w:t>
      </w:r>
    </w:p>
    <w:p w14:paraId="2C464553" w14:textId="6879E78D" w:rsidR="008E1E24" w:rsidRDefault="008E1E24">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3BAC8297" w14:textId="6BD44E72" w:rsidR="009B4917" w:rsidRPr="009B4917" w:rsidRDefault="008E1E24" w:rsidP="009B4917">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lang w:val="uk-UA"/>
        </w:rPr>
      </w:pPr>
      <w:r w:rsidRPr="008E1E24">
        <w:rPr>
          <w:rFonts w:ascii="Times New Roman" w:eastAsia="Times New Roman" w:hAnsi="Times New Roman" w:cs="Times New Roman"/>
          <w:b/>
          <w:sz w:val="24"/>
          <w:szCs w:val="24"/>
        </w:rPr>
        <w:t>8.</w:t>
      </w:r>
      <w:r>
        <w:rPr>
          <w:rFonts w:ascii="Times New Roman" w:eastAsia="Times New Roman" w:hAnsi="Times New Roman" w:cs="Times New Roman"/>
          <w:b/>
          <w:sz w:val="24"/>
          <w:szCs w:val="24"/>
          <w:lang w:val="uk-UA"/>
        </w:rPr>
        <w:t xml:space="preserve"> Про </w:t>
      </w:r>
      <w:r w:rsidR="009B4917">
        <w:rPr>
          <w:rFonts w:ascii="Times New Roman" w:eastAsia="Times New Roman" w:hAnsi="Times New Roman" w:cs="Times New Roman"/>
          <w:b/>
          <w:sz w:val="24"/>
          <w:szCs w:val="24"/>
          <w:lang w:val="uk-UA"/>
        </w:rPr>
        <w:t xml:space="preserve">надання повноважень виконавчому органу Товариства </w:t>
      </w:r>
      <w:r w:rsidR="009B4917" w:rsidRPr="009B4917">
        <w:rPr>
          <w:rFonts w:ascii="Times New Roman" w:eastAsia="Times New Roman" w:hAnsi="Times New Roman" w:cs="Times New Roman"/>
          <w:b/>
          <w:sz w:val="24"/>
          <w:szCs w:val="24"/>
          <w:lang w:val="uk-UA"/>
        </w:rPr>
        <w:t xml:space="preserve">на участь від імені Товариства в публічних </w:t>
      </w:r>
      <w:proofErr w:type="spellStart"/>
      <w:r w:rsidR="009B4917" w:rsidRPr="009B4917">
        <w:rPr>
          <w:rFonts w:ascii="Times New Roman" w:eastAsia="Times New Roman" w:hAnsi="Times New Roman" w:cs="Times New Roman"/>
          <w:b/>
          <w:sz w:val="24"/>
          <w:szCs w:val="24"/>
          <w:lang w:val="uk-UA"/>
        </w:rPr>
        <w:t>закупівлях</w:t>
      </w:r>
      <w:proofErr w:type="spellEnd"/>
      <w:r w:rsidR="009B4917" w:rsidRPr="009B4917">
        <w:rPr>
          <w:rFonts w:ascii="Times New Roman" w:eastAsia="Times New Roman" w:hAnsi="Times New Roman" w:cs="Times New Roman"/>
          <w:b/>
          <w:sz w:val="24"/>
          <w:szCs w:val="24"/>
          <w:lang w:val="uk-UA"/>
        </w:rPr>
        <w:t xml:space="preserve">, у тому числі за процедурами відкритих торгів, конкурентного діалогу, переговорної процедури, а також у інших </w:t>
      </w:r>
      <w:proofErr w:type="spellStart"/>
      <w:r w:rsidR="009B4917" w:rsidRPr="009B4917">
        <w:rPr>
          <w:rFonts w:ascii="Times New Roman" w:eastAsia="Times New Roman" w:hAnsi="Times New Roman" w:cs="Times New Roman"/>
          <w:b/>
          <w:sz w:val="24"/>
          <w:szCs w:val="24"/>
          <w:lang w:val="uk-UA"/>
        </w:rPr>
        <w:t>закупівлях</w:t>
      </w:r>
      <w:proofErr w:type="spellEnd"/>
      <w:r w:rsidR="009B4917" w:rsidRPr="009B4917">
        <w:rPr>
          <w:rFonts w:ascii="Times New Roman" w:eastAsia="Times New Roman" w:hAnsi="Times New Roman" w:cs="Times New Roman"/>
          <w:b/>
          <w:sz w:val="24"/>
          <w:szCs w:val="24"/>
          <w:lang w:val="uk-UA"/>
        </w:rPr>
        <w:t xml:space="preserve"> з використанням електронної системи </w:t>
      </w:r>
      <w:proofErr w:type="spellStart"/>
      <w:r w:rsidR="009B4917" w:rsidRPr="009B4917">
        <w:rPr>
          <w:rFonts w:ascii="Times New Roman" w:eastAsia="Times New Roman" w:hAnsi="Times New Roman" w:cs="Times New Roman"/>
          <w:b/>
          <w:sz w:val="24"/>
          <w:szCs w:val="24"/>
          <w:lang w:val="uk-UA"/>
        </w:rPr>
        <w:t>закупівель</w:t>
      </w:r>
      <w:proofErr w:type="spellEnd"/>
      <w:r w:rsidR="009B4917" w:rsidRPr="009B4917">
        <w:rPr>
          <w:rFonts w:ascii="Times New Roman" w:eastAsia="Times New Roman" w:hAnsi="Times New Roman" w:cs="Times New Roman"/>
          <w:b/>
          <w:sz w:val="24"/>
          <w:szCs w:val="24"/>
          <w:lang w:val="uk-UA"/>
        </w:rPr>
        <w:t xml:space="preserve"> або без її використання та </w:t>
      </w:r>
      <w:r w:rsidR="009B4917">
        <w:rPr>
          <w:rFonts w:ascii="Times New Roman" w:eastAsia="Times New Roman" w:hAnsi="Times New Roman" w:cs="Times New Roman"/>
          <w:b/>
          <w:sz w:val="24"/>
          <w:szCs w:val="24"/>
          <w:lang w:val="uk-UA"/>
        </w:rPr>
        <w:t>надання права</w:t>
      </w:r>
      <w:r w:rsidR="009B4917" w:rsidRPr="009B4917">
        <w:rPr>
          <w:rFonts w:ascii="Times New Roman" w:eastAsia="Times New Roman" w:hAnsi="Times New Roman" w:cs="Times New Roman"/>
          <w:b/>
          <w:sz w:val="24"/>
          <w:szCs w:val="24"/>
          <w:lang w:val="uk-UA"/>
        </w:rPr>
        <w:t xml:space="preserve"> </w:t>
      </w:r>
      <w:r w:rsidR="009B4917">
        <w:rPr>
          <w:rFonts w:ascii="Times New Roman" w:eastAsia="Times New Roman" w:hAnsi="Times New Roman" w:cs="Times New Roman"/>
          <w:b/>
          <w:sz w:val="24"/>
          <w:szCs w:val="24"/>
          <w:lang w:val="uk-UA"/>
        </w:rPr>
        <w:t>виконавчому органу Товариства</w:t>
      </w:r>
      <w:r w:rsidR="009B4917" w:rsidRPr="009B4917">
        <w:rPr>
          <w:rFonts w:ascii="Times New Roman" w:eastAsia="Times New Roman" w:hAnsi="Times New Roman" w:cs="Times New Roman"/>
          <w:b/>
          <w:sz w:val="24"/>
          <w:szCs w:val="24"/>
          <w:lang w:val="uk-UA"/>
        </w:rPr>
        <w:t xml:space="preserve"> від імені Товариства заповнювати за підписувати тендерні пропозиції, технічні пропозиції, остаточні тендерні пропозиції із зазначенням ціни, складати, підписувати, надавати інші документи у складі тендерних та технічних пропозицій, у тому числі довідки, заяви, гарантійні листи, повідомлення, посвідчувати власним підписом від імені Товариства копії документів, які подаються у складі тендерних пропозицій, технічних пропозицій, брати участь у електронному аукціоні, вести переговори із замовниками, брати участь у спільних зустрічах замовника з усіма учасниками, вести діалог із замовником, укладати догори про закупівлю;</w:t>
      </w:r>
    </w:p>
    <w:p w14:paraId="27B504C9" w14:textId="2D1D71F7" w:rsidR="008E1E24" w:rsidRDefault="009B4917" w:rsidP="009B4917">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lang w:val="uk-UA"/>
        </w:rPr>
      </w:pPr>
      <w:r w:rsidRPr="009B4917">
        <w:rPr>
          <w:rFonts w:ascii="Times New Roman" w:eastAsia="Times New Roman" w:hAnsi="Times New Roman" w:cs="Times New Roman"/>
          <w:b/>
          <w:sz w:val="24"/>
          <w:szCs w:val="24"/>
          <w:lang w:val="uk-UA"/>
        </w:rPr>
        <w:t xml:space="preserve">з метою участі Товариства  в публічних </w:t>
      </w:r>
      <w:proofErr w:type="spellStart"/>
      <w:r w:rsidRPr="009B4917">
        <w:rPr>
          <w:rFonts w:ascii="Times New Roman" w:eastAsia="Times New Roman" w:hAnsi="Times New Roman" w:cs="Times New Roman"/>
          <w:b/>
          <w:sz w:val="24"/>
          <w:szCs w:val="24"/>
          <w:lang w:val="uk-UA"/>
        </w:rPr>
        <w:t>закупівлях</w:t>
      </w:r>
      <w:proofErr w:type="spellEnd"/>
      <w:r w:rsidRPr="009B4917">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надання права</w:t>
      </w:r>
      <w:r w:rsidRPr="009B4917">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виконавчому органу Товариства</w:t>
      </w:r>
      <w:r w:rsidRPr="009B4917">
        <w:rPr>
          <w:rFonts w:ascii="Times New Roman" w:eastAsia="Times New Roman" w:hAnsi="Times New Roman" w:cs="Times New Roman"/>
          <w:b/>
          <w:sz w:val="24"/>
          <w:szCs w:val="24"/>
          <w:lang w:val="uk-UA"/>
        </w:rPr>
        <w:t xml:space="preserve"> від імені Товариства надавати забезпечення тендерних пропозицій, забезпечення виконання договору про закупівлю, а також право укладати з банками та іншими фінансовими установами договори щодо надання забезпечення тендерних пропозицій та договорів про закупівлю у формі гарантії.</w:t>
      </w:r>
    </w:p>
    <w:p w14:paraId="06015D8D" w14:textId="6E060FA7" w:rsidR="009B4917" w:rsidRPr="009B4917" w:rsidRDefault="009B4917" w:rsidP="009B4917">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lang w:val="uk-UA"/>
        </w:rPr>
        <w:t>: Надати</w:t>
      </w:r>
      <w:r w:rsidRPr="009B4917">
        <w:rPr>
          <w:rFonts w:ascii="Times New Roman" w:eastAsia="Times New Roman" w:hAnsi="Times New Roman" w:cs="Times New Roman"/>
          <w:b/>
          <w:sz w:val="24"/>
          <w:szCs w:val="24"/>
          <w:lang w:val="uk-UA"/>
        </w:rPr>
        <w:t xml:space="preserve"> </w:t>
      </w:r>
      <w:proofErr w:type="spellStart"/>
      <w:r w:rsidRPr="009B4917">
        <w:rPr>
          <w:rFonts w:ascii="Times New Roman" w:eastAsia="Times New Roman" w:hAnsi="Times New Roman" w:cs="Times New Roman"/>
          <w:sz w:val="24"/>
          <w:szCs w:val="24"/>
          <w:lang w:val="uk-UA"/>
        </w:rPr>
        <w:t>повноваженя</w:t>
      </w:r>
      <w:proofErr w:type="spellEnd"/>
      <w:r w:rsidRPr="009B4917">
        <w:rPr>
          <w:rFonts w:ascii="Times New Roman" w:eastAsia="Times New Roman" w:hAnsi="Times New Roman" w:cs="Times New Roman"/>
          <w:sz w:val="24"/>
          <w:szCs w:val="24"/>
          <w:lang w:val="uk-UA"/>
        </w:rPr>
        <w:t xml:space="preserve"> виконавчому органу Товариства на участь від імені Товариства в публічних </w:t>
      </w:r>
      <w:proofErr w:type="spellStart"/>
      <w:r w:rsidRPr="009B4917">
        <w:rPr>
          <w:rFonts w:ascii="Times New Roman" w:eastAsia="Times New Roman" w:hAnsi="Times New Roman" w:cs="Times New Roman"/>
          <w:sz w:val="24"/>
          <w:szCs w:val="24"/>
          <w:lang w:val="uk-UA"/>
        </w:rPr>
        <w:t>закупівлях</w:t>
      </w:r>
      <w:proofErr w:type="spellEnd"/>
      <w:r w:rsidRPr="009B4917">
        <w:rPr>
          <w:rFonts w:ascii="Times New Roman" w:eastAsia="Times New Roman" w:hAnsi="Times New Roman" w:cs="Times New Roman"/>
          <w:sz w:val="24"/>
          <w:szCs w:val="24"/>
          <w:lang w:val="uk-UA"/>
        </w:rPr>
        <w:t xml:space="preserve">, у тому числі за процедурами відкритих торгів, </w:t>
      </w:r>
      <w:r w:rsidRPr="009B4917">
        <w:rPr>
          <w:rFonts w:ascii="Times New Roman" w:eastAsia="Times New Roman" w:hAnsi="Times New Roman" w:cs="Times New Roman"/>
          <w:sz w:val="24"/>
          <w:szCs w:val="24"/>
          <w:lang w:val="uk-UA"/>
        </w:rPr>
        <w:lastRenderedPageBreak/>
        <w:t xml:space="preserve">конкурентного діалогу, переговорної процедури, а також у інших </w:t>
      </w:r>
      <w:proofErr w:type="spellStart"/>
      <w:r w:rsidRPr="009B4917">
        <w:rPr>
          <w:rFonts w:ascii="Times New Roman" w:eastAsia="Times New Roman" w:hAnsi="Times New Roman" w:cs="Times New Roman"/>
          <w:sz w:val="24"/>
          <w:szCs w:val="24"/>
          <w:lang w:val="uk-UA"/>
        </w:rPr>
        <w:t>закупівлях</w:t>
      </w:r>
      <w:proofErr w:type="spellEnd"/>
      <w:r w:rsidRPr="009B4917">
        <w:rPr>
          <w:rFonts w:ascii="Times New Roman" w:eastAsia="Times New Roman" w:hAnsi="Times New Roman" w:cs="Times New Roman"/>
          <w:sz w:val="24"/>
          <w:szCs w:val="24"/>
          <w:lang w:val="uk-UA"/>
        </w:rPr>
        <w:t xml:space="preserve"> з використанням електронної системи </w:t>
      </w:r>
      <w:proofErr w:type="spellStart"/>
      <w:r w:rsidRPr="009B4917">
        <w:rPr>
          <w:rFonts w:ascii="Times New Roman" w:eastAsia="Times New Roman" w:hAnsi="Times New Roman" w:cs="Times New Roman"/>
          <w:sz w:val="24"/>
          <w:szCs w:val="24"/>
          <w:lang w:val="uk-UA"/>
        </w:rPr>
        <w:t>закупівель</w:t>
      </w:r>
      <w:proofErr w:type="spellEnd"/>
      <w:r w:rsidRPr="009B4917">
        <w:rPr>
          <w:rFonts w:ascii="Times New Roman" w:eastAsia="Times New Roman" w:hAnsi="Times New Roman" w:cs="Times New Roman"/>
          <w:sz w:val="24"/>
          <w:szCs w:val="24"/>
          <w:lang w:val="uk-UA"/>
        </w:rPr>
        <w:t xml:space="preserve"> або без її використання та надати право виконавчому органу Товариства від імені Товариства заповнювати за підписувати тендерні пропозиції, технічні пропозиції, остаточні тендерні пропозиції із зазначенням ціни, складати, підписувати, надавати інші документи у складі тендерних та технічних пропозицій, у тому числі довідки, заяви, гарантійні листи, повідомлення, посвідчувати власним підписом від імені Товариства копії документів, які подаються у складі тендерних пропозицій, технічних пропозицій, брати участь у електронному аукціоні, вести переговори із замовниками, брати участь у спільних зустрічах замовника з усіма учасниками, вести діалог із замовником, укладати догори про закупівлю;</w:t>
      </w:r>
    </w:p>
    <w:p w14:paraId="7D6E8CC3" w14:textId="77777777" w:rsidR="009B4917" w:rsidRPr="009B4917" w:rsidRDefault="009B4917" w:rsidP="009B4917">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lang w:val="uk-UA"/>
        </w:rPr>
      </w:pPr>
      <w:r w:rsidRPr="009B4917">
        <w:rPr>
          <w:rFonts w:ascii="Times New Roman" w:eastAsia="Times New Roman" w:hAnsi="Times New Roman" w:cs="Times New Roman"/>
          <w:sz w:val="24"/>
          <w:szCs w:val="24"/>
          <w:lang w:val="uk-UA"/>
        </w:rPr>
        <w:t xml:space="preserve">з метою участі Товариства  в публічних </w:t>
      </w:r>
      <w:proofErr w:type="spellStart"/>
      <w:r w:rsidRPr="009B4917">
        <w:rPr>
          <w:rFonts w:ascii="Times New Roman" w:eastAsia="Times New Roman" w:hAnsi="Times New Roman" w:cs="Times New Roman"/>
          <w:sz w:val="24"/>
          <w:szCs w:val="24"/>
          <w:lang w:val="uk-UA"/>
        </w:rPr>
        <w:t>закупівлях</w:t>
      </w:r>
      <w:proofErr w:type="spellEnd"/>
      <w:r w:rsidRPr="009B4917">
        <w:rPr>
          <w:rFonts w:ascii="Times New Roman" w:eastAsia="Times New Roman" w:hAnsi="Times New Roman" w:cs="Times New Roman"/>
          <w:sz w:val="24"/>
          <w:szCs w:val="24"/>
          <w:lang w:val="uk-UA"/>
        </w:rPr>
        <w:t xml:space="preserve"> надати право виконавчому органу Товариства від імені Товариства надавати забезпечення тендерних пропозицій, забезпечення виконання договору про закупівлю, а також право укладати з банками та іншими фінансовими установами договори щодо надання забезпечення тендерних пропозицій та договорів про закупівлю у формі гарантії.</w:t>
      </w:r>
    </w:p>
    <w:p w14:paraId="2EC3C810" w14:textId="56092B36" w:rsidR="009B4917" w:rsidRPr="009B4917" w:rsidRDefault="009B4917" w:rsidP="009B4917">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lang w:val="uk-UA"/>
        </w:rPr>
      </w:pPr>
    </w:p>
    <w:p w14:paraId="0000002C"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2D" w14:textId="5197DA82" w:rsidR="001D7D0F" w:rsidRDefault="001F48F5">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154501">
        <w:rPr>
          <w:rFonts w:ascii="Times New Roman" w:eastAsia="Times New Roman" w:hAnsi="Times New Roman" w:cs="Times New Roman"/>
          <w:b/>
          <w:sz w:val="24"/>
          <w:szCs w:val="24"/>
        </w:rPr>
        <w:t xml:space="preserve">. Про </w:t>
      </w:r>
      <w:proofErr w:type="spellStart"/>
      <w:r w:rsidR="00154501">
        <w:rPr>
          <w:rFonts w:ascii="Times New Roman" w:eastAsia="Times New Roman" w:hAnsi="Times New Roman" w:cs="Times New Roman"/>
          <w:b/>
          <w:sz w:val="24"/>
          <w:szCs w:val="24"/>
        </w:rPr>
        <w:t>внесення</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змін</w:t>
      </w:r>
      <w:proofErr w:type="spellEnd"/>
      <w:r w:rsidR="00154501">
        <w:rPr>
          <w:rFonts w:ascii="Times New Roman" w:eastAsia="Times New Roman" w:hAnsi="Times New Roman" w:cs="Times New Roman"/>
          <w:b/>
          <w:sz w:val="24"/>
          <w:szCs w:val="24"/>
        </w:rPr>
        <w:t xml:space="preserve"> до </w:t>
      </w:r>
      <w:proofErr w:type="spellStart"/>
      <w:r w:rsidR="00154501">
        <w:rPr>
          <w:rFonts w:ascii="Times New Roman" w:eastAsia="Times New Roman" w:hAnsi="Times New Roman" w:cs="Times New Roman"/>
          <w:b/>
          <w:sz w:val="24"/>
          <w:szCs w:val="24"/>
        </w:rPr>
        <w:t>відомостей</w:t>
      </w:r>
      <w:proofErr w:type="spellEnd"/>
      <w:r w:rsidR="00154501">
        <w:rPr>
          <w:rFonts w:ascii="Times New Roman" w:eastAsia="Times New Roman" w:hAnsi="Times New Roman" w:cs="Times New Roman"/>
          <w:b/>
          <w:sz w:val="24"/>
          <w:szCs w:val="24"/>
        </w:rPr>
        <w:t xml:space="preserve"> про </w:t>
      </w:r>
      <w:proofErr w:type="spellStart"/>
      <w:r w:rsidR="00154501">
        <w:rPr>
          <w:rFonts w:ascii="Times New Roman" w:eastAsia="Times New Roman" w:hAnsi="Times New Roman" w:cs="Times New Roman"/>
          <w:b/>
          <w:sz w:val="24"/>
          <w:szCs w:val="24"/>
        </w:rPr>
        <w:t>Товариство</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що</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містяться</w:t>
      </w:r>
      <w:proofErr w:type="spellEnd"/>
      <w:r w:rsidR="00154501">
        <w:rPr>
          <w:rFonts w:ascii="Times New Roman" w:eastAsia="Times New Roman" w:hAnsi="Times New Roman" w:cs="Times New Roman"/>
          <w:b/>
          <w:sz w:val="24"/>
          <w:szCs w:val="24"/>
        </w:rPr>
        <w:t xml:space="preserve"> в </w:t>
      </w:r>
      <w:proofErr w:type="spellStart"/>
      <w:r w:rsidR="00154501">
        <w:rPr>
          <w:rFonts w:ascii="Times New Roman" w:eastAsia="Times New Roman" w:hAnsi="Times New Roman" w:cs="Times New Roman"/>
          <w:b/>
          <w:sz w:val="24"/>
          <w:szCs w:val="24"/>
        </w:rPr>
        <w:t>Єдиному</w:t>
      </w:r>
      <w:proofErr w:type="spellEnd"/>
      <w:r w:rsidR="00154501">
        <w:rPr>
          <w:rFonts w:ascii="Times New Roman" w:eastAsia="Times New Roman" w:hAnsi="Times New Roman" w:cs="Times New Roman"/>
          <w:b/>
          <w:sz w:val="24"/>
          <w:szCs w:val="24"/>
        </w:rPr>
        <w:t xml:space="preserve"> державному </w:t>
      </w:r>
      <w:proofErr w:type="spellStart"/>
      <w:proofErr w:type="gramStart"/>
      <w:r w:rsidR="00154501">
        <w:rPr>
          <w:rFonts w:ascii="Times New Roman" w:eastAsia="Times New Roman" w:hAnsi="Times New Roman" w:cs="Times New Roman"/>
          <w:b/>
          <w:sz w:val="24"/>
          <w:szCs w:val="24"/>
        </w:rPr>
        <w:t>реєстрі</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юридичних</w:t>
      </w:r>
      <w:proofErr w:type="spellEnd"/>
      <w:proofErr w:type="gram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осіб</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фізичних</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осіб</w:t>
      </w:r>
      <w:proofErr w:type="spellEnd"/>
      <w:r w:rsidR="00154501">
        <w:rPr>
          <w:rFonts w:ascii="Times New Roman" w:eastAsia="Times New Roman" w:hAnsi="Times New Roman" w:cs="Times New Roman"/>
          <w:b/>
          <w:sz w:val="24"/>
          <w:szCs w:val="24"/>
        </w:rPr>
        <w:t xml:space="preserve"> - </w:t>
      </w:r>
      <w:proofErr w:type="spellStart"/>
      <w:r w:rsidR="00154501">
        <w:rPr>
          <w:rFonts w:ascii="Times New Roman" w:eastAsia="Times New Roman" w:hAnsi="Times New Roman" w:cs="Times New Roman"/>
          <w:b/>
          <w:sz w:val="24"/>
          <w:szCs w:val="24"/>
        </w:rPr>
        <w:t>підприємців</w:t>
      </w:r>
      <w:proofErr w:type="spellEnd"/>
      <w:r w:rsidR="00154501">
        <w:rPr>
          <w:rFonts w:ascii="Times New Roman" w:eastAsia="Times New Roman" w:hAnsi="Times New Roman" w:cs="Times New Roman"/>
          <w:b/>
          <w:sz w:val="24"/>
          <w:szCs w:val="24"/>
        </w:rPr>
        <w:t xml:space="preserve"> та </w:t>
      </w:r>
      <w:proofErr w:type="spellStart"/>
      <w:r w:rsidR="00154501">
        <w:rPr>
          <w:rFonts w:ascii="Times New Roman" w:eastAsia="Times New Roman" w:hAnsi="Times New Roman" w:cs="Times New Roman"/>
          <w:b/>
          <w:sz w:val="24"/>
          <w:szCs w:val="24"/>
        </w:rPr>
        <w:t>громадських</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формувань</w:t>
      </w:r>
      <w:proofErr w:type="spellEnd"/>
      <w:r w:rsidR="00154501">
        <w:rPr>
          <w:rFonts w:ascii="Times New Roman" w:eastAsia="Times New Roman" w:hAnsi="Times New Roman" w:cs="Times New Roman"/>
          <w:b/>
          <w:sz w:val="24"/>
          <w:szCs w:val="24"/>
        </w:rPr>
        <w:t xml:space="preserve">, а </w:t>
      </w:r>
      <w:proofErr w:type="spellStart"/>
      <w:r w:rsidR="00154501">
        <w:rPr>
          <w:rFonts w:ascii="Times New Roman" w:eastAsia="Times New Roman" w:hAnsi="Times New Roman" w:cs="Times New Roman"/>
          <w:b/>
          <w:sz w:val="24"/>
          <w:szCs w:val="24"/>
        </w:rPr>
        <w:t>саме</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зміну</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місцезнаходження</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Товариства</w:t>
      </w:r>
      <w:proofErr w:type="spellEnd"/>
      <w:r w:rsidR="00154501">
        <w:rPr>
          <w:rFonts w:ascii="Times New Roman" w:eastAsia="Times New Roman" w:hAnsi="Times New Roman" w:cs="Times New Roman"/>
          <w:b/>
          <w:sz w:val="24"/>
          <w:szCs w:val="24"/>
        </w:rPr>
        <w:t xml:space="preserve"> та </w:t>
      </w:r>
      <w:proofErr w:type="spellStart"/>
      <w:r w:rsidR="00154501">
        <w:rPr>
          <w:rFonts w:ascii="Times New Roman" w:eastAsia="Times New Roman" w:hAnsi="Times New Roman" w:cs="Times New Roman"/>
          <w:b/>
          <w:sz w:val="24"/>
          <w:szCs w:val="24"/>
        </w:rPr>
        <w:t>визначення</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місцезнаходження</w:t>
      </w:r>
      <w:proofErr w:type="spellEnd"/>
      <w:r w:rsidR="00154501">
        <w:rPr>
          <w:rFonts w:ascii="Times New Roman" w:eastAsia="Times New Roman" w:hAnsi="Times New Roman" w:cs="Times New Roman"/>
          <w:b/>
          <w:sz w:val="24"/>
          <w:szCs w:val="24"/>
        </w:rPr>
        <w:t xml:space="preserve"> за новою </w:t>
      </w:r>
      <w:proofErr w:type="spellStart"/>
      <w:r w:rsidR="00154501">
        <w:rPr>
          <w:rFonts w:ascii="Times New Roman" w:eastAsia="Times New Roman" w:hAnsi="Times New Roman" w:cs="Times New Roman"/>
          <w:b/>
          <w:sz w:val="24"/>
          <w:szCs w:val="24"/>
        </w:rPr>
        <w:t>адресою</w:t>
      </w:r>
      <w:proofErr w:type="spellEnd"/>
      <w:r w:rsidR="00154501">
        <w:rPr>
          <w:rFonts w:ascii="Times New Roman" w:eastAsia="Times New Roman" w:hAnsi="Times New Roman" w:cs="Times New Roman"/>
          <w:b/>
          <w:sz w:val="24"/>
          <w:szCs w:val="24"/>
        </w:rPr>
        <w:t>.</w:t>
      </w:r>
    </w:p>
    <w:p w14:paraId="0000002E"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Змінити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місцезнаходження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визначити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нове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місцезнаходження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за </w:t>
      </w:r>
      <w:proofErr w:type="spellStart"/>
      <w:r>
        <w:rPr>
          <w:rFonts w:ascii="Times New Roman" w:eastAsia="Times New Roman" w:hAnsi="Times New Roman" w:cs="Times New Roman"/>
          <w:sz w:val="24"/>
          <w:szCs w:val="24"/>
        </w:rPr>
        <w:t>наступною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адресою</w:t>
      </w:r>
      <w:proofErr w:type="spellEnd"/>
      <w:r>
        <w:rPr>
          <w:rFonts w:ascii="Times New Roman" w:eastAsia="Times New Roman" w:hAnsi="Times New Roman" w:cs="Times New Roman"/>
          <w:sz w:val="24"/>
          <w:szCs w:val="24"/>
        </w:rPr>
        <w:t xml:space="preserve">: 01001, </w:t>
      </w:r>
      <w:proofErr w:type="spellStart"/>
      <w:r>
        <w:rPr>
          <w:rFonts w:ascii="Times New Roman" w:eastAsia="Times New Roman" w:hAnsi="Times New Roman" w:cs="Times New Roman"/>
          <w:sz w:val="24"/>
          <w:szCs w:val="24"/>
        </w:rPr>
        <w:t>місто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Київ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вулиця</w:t>
      </w:r>
      <w:proofErr w:type="spellEnd"/>
      <w:r>
        <w:rPr>
          <w:rFonts w:ascii="Times New Roman" w:eastAsia="Times New Roman" w:hAnsi="Times New Roman" w:cs="Times New Roman"/>
          <w:sz w:val="24"/>
          <w:szCs w:val="24"/>
        </w:rPr>
        <w:t xml:space="preserve"> Велика </w:t>
      </w:r>
      <w:proofErr w:type="spellStart"/>
      <w:r>
        <w:rPr>
          <w:rFonts w:ascii="Times New Roman" w:eastAsia="Times New Roman" w:hAnsi="Times New Roman" w:cs="Times New Roman"/>
          <w:sz w:val="24"/>
          <w:szCs w:val="24"/>
        </w:rPr>
        <w:t>Житомирська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будинок</w:t>
      </w:r>
      <w:proofErr w:type="spellEnd"/>
      <w:r>
        <w:rPr>
          <w:rFonts w:ascii="Times New Roman" w:eastAsia="Times New Roman" w:hAnsi="Times New Roman" w:cs="Times New Roman"/>
          <w:sz w:val="24"/>
          <w:szCs w:val="24"/>
        </w:rPr>
        <w:t xml:space="preserve"> 25/2.</w:t>
      </w:r>
    </w:p>
    <w:p w14:paraId="0000002F"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30" w14:textId="565FFC01" w:rsidR="001D7D0F" w:rsidRDefault="001F48F5">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154501">
        <w:rPr>
          <w:rFonts w:ascii="Times New Roman" w:eastAsia="Times New Roman" w:hAnsi="Times New Roman" w:cs="Times New Roman"/>
          <w:b/>
          <w:sz w:val="24"/>
          <w:szCs w:val="24"/>
        </w:rPr>
        <w:t xml:space="preserve">. Про </w:t>
      </w:r>
      <w:proofErr w:type="spellStart"/>
      <w:r w:rsidR="00154501">
        <w:rPr>
          <w:rFonts w:ascii="Times New Roman" w:eastAsia="Times New Roman" w:hAnsi="Times New Roman" w:cs="Times New Roman"/>
          <w:b/>
          <w:sz w:val="24"/>
          <w:szCs w:val="24"/>
        </w:rPr>
        <w:t>надання</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повноважень</w:t>
      </w:r>
      <w:proofErr w:type="spellEnd"/>
      <w:r w:rsidR="00154501">
        <w:rPr>
          <w:rFonts w:ascii="Times New Roman" w:eastAsia="Times New Roman" w:hAnsi="Times New Roman" w:cs="Times New Roman"/>
          <w:b/>
          <w:sz w:val="24"/>
          <w:szCs w:val="24"/>
        </w:rPr>
        <w:t xml:space="preserve"> на </w:t>
      </w:r>
      <w:proofErr w:type="spellStart"/>
      <w:r w:rsidR="00154501">
        <w:rPr>
          <w:rFonts w:ascii="Times New Roman" w:eastAsia="Times New Roman" w:hAnsi="Times New Roman" w:cs="Times New Roman"/>
          <w:b/>
          <w:sz w:val="24"/>
          <w:szCs w:val="24"/>
        </w:rPr>
        <w:t>проведення</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державної</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реєстрації</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змін</w:t>
      </w:r>
      <w:proofErr w:type="spellEnd"/>
      <w:r w:rsidR="00154501">
        <w:rPr>
          <w:rFonts w:ascii="Times New Roman" w:eastAsia="Times New Roman" w:hAnsi="Times New Roman" w:cs="Times New Roman"/>
          <w:b/>
          <w:sz w:val="24"/>
          <w:szCs w:val="24"/>
        </w:rPr>
        <w:t xml:space="preserve"> до </w:t>
      </w:r>
      <w:proofErr w:type="spellStart"/>
      <w:r w:rsidR="00154501">
        <w:rPr>
          <w:rFonts w:ascii="Times New Roman" w:eastAsia="Times New Roman" w:hAnsi="Times New Roman" w:cs="Times New Roman"/>
          <w:b/>
          <w:sz w:val="24"/>
          <w:szCs w:val="24"/>
        </w:rPr>
        <w:t>відомостей</w:t>
      </w:r>
      <w:proofErr w:type="spellEnd"/>
      <w:r w:rsidR="00154501">
        <w:rPr>
          <w:rFonts w:ascii="Times New Roman" w:eastAsia="Times New Roman" w:hAnsi="Times New Roman" w:cs="Times New Roman"/>
          <w:b/>
          <w:sz w:val="24"/>
          <w:szCs w:val="24"/>
        </w:rPr>
        <w:t xml:space="preserve"> про </w:t>
      </w:r>
      <w:proofErr w:type="spellStart"/>
      <w:r w:rsidR="00154501">
        <w:rPr>
          <w:rFonts w:ascii="Times New Roman" w:eastAsia="Times New Roman" w:hAnsi="Times New Roman" w:cs="Times New Roman"/>
          <w:b/>
          <w:sz w:val="24"/>
          <w:szCs w:val="24"/>
        </w:rPr>
        <w:t>Товариство</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що</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містяться</w:t>
      </w:r>
      <w:proofErr w:type="spellEnd"/>
      <w:r w:rsidR="00154501">
        <w:rPr>
          <w:rFonts w:ascii="Times New Roman" w:eastAsia="Times New Roman" w:hAnsi="Times New Roman" w:cs="Times New Roman"/>
          <w:b/>
          <w:sz w:val="24"/>
          <w:szCs w:val="24"/>
        </w:rPr>
        <w:t xml:space="preserve"> в </w:t>
      </w:r>
      <w:proofErr w:type="spellStart"/>
      <w:r w:rsidR="00154501">
        <w:rPr>
          <w:rFonts w:ascii="Times New Roman" w:eastAsia="Times New Roman" w:hAnsi="Times New Roman" w:cs="Times New Roman"/>
          <w:b/>
          <w:sz w:val="24"/>
          <w:szCs w:val="24"/>
        </w:rPr>
        <w:t>Єдиному</w:t>
      </w:r>
      <w:proofErr w:type="spellEnd"/>
      <w:r w:rsidR="00154501">
        <w:rPr>
          <w:rFonts w:ascii="Times New Roman" w:eastAsia="Times New Roman" w:hAnsi="Times New Roman" w:cs="Times New Roman"/>
          <w:b/>
          <w:sz w:val="24"/>
          <w:szCs w:val="24"/>
        </w:rPr>
        <w:t xml:space="preserve"> державному </w:t>
      </w:r>
      <w:proofErr w:type="spellStart"/>
      <w:proofErr w:type="gramStart"/>
      <w:r w:rsidR="00154501">
        <w:rPr>
          <w:rFonts w:ascii="Times New Roman" w:eastAsia="Times New Roman" w:hAnsi="Times New Roman" w:cs="Times New Roman"/>
          <w:b/>
          <w:sz w:val="24"/>
          <w:szCs w:val="24"/>
        </w:rPr>
        <w:t>реєстрі</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юридичних</w:t>
      </w:r>
      <w:proofErr w:type="spellEnd"/>
      <w:proofErr w:type="gram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осіб</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фізичних</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осіб</w:t>
      </w:r>
      <w:proofErr w:type="spellEnd"/>
      <w:r w:rsidR="00154501">
        <w:rPr>
          <w:rFonts w:ascii="Times New Roman" w:eastAsia="Times New Roman" w:hAnsi="Times New Roman" w:cs="Times New Roman"/>
          <w:b/>
          <w:sz w:val="24"/>
          <w:szCs w:val="24"/>
        </w:rPr>
        <w:t xml:space="preserve"> - </w:t>
      </w:r>
      <w:proofErr w:type="spellStart"/>
      <w:r w:rsidR="00154501">
        <w:rPr>
          <w:rFonts w:ascii="Times New Roman" w:eastAsia="Times New Roman" w:hAnsi="Times New Roman" w:cs="Times New Roman"/>
          <w:b/>
          <w:sz w:val="24"/>
          <w:szCs w:val="24"/>
        </w:rPr>
        <w:t>підприємців</w:t>
      </w:r>
      <w:proofErr w:type="spellEnd"/>
      <w:r w:rsidR="00154501">
        <w:rPr>
          <w:rFonts w:ascii="Times New Roman" w:eastAsia="Times New Roman" w:hAnsi="Times New Roman" w:cs="Times New Roman"/>
          <w:b/>
          <w:sz w:val="24"/>
          <w:szCs w:val="24"/>
        </w:rPr>
        <w:t xml:space="preserve"> та </w:t>
      </w:r>
      <w:proofErr w:type="spellStart"/>
      <w:r w:rsidR="00154501">
        <w:rPr>
          <w:rFonts w:ascii="Times New Roman" w:eastAsia="Times New Roman" w:hAnsi="Times New Roman" w:cs="Times New Roman"/>
          <w:b/>
          <w:sz w:val="24"/>
          <w:szCs w:val="24"/>
        </w:rPr>
        <w:t>громадських</w:t>
      </w:r>
      <w:proofErr w:type="spellEnd"/>
      <w:r w:rsidR="00154501">
        <w:rPr>
          <w:rFonts w:ascii="Times New Roman" w:eastAsia="Times New Roman" w:hAnsi="Times New Roman" w:cs="Times New Roman"/>
          <w:b/>
          <w:sz w:val="24"/>
          <w:szCs w:val="24"/>
        </w:rPr>
        <w:t xml:space="preserve"> </w:t>
      </w:r>
      <w:proofErr w:type="spellStart"/>
      <w:r w:rsidR="00154501">
        <w:rPr>
          <w:rFonts w:ascii="Times New Roman" w:eastAsia="Times New Roman" w:hAnsi="Times New Roman" w:cs="Times New Roman"/>
          <w:b/>
          <w:sz w:val="24"/>
          <w:szCs w:val="24"/>
        </w:rPr>
        <w:t>формувань</w:t>
      </w:r>
      <w:proofErr w:type="spellEnd"/>
      <w:r w:rsidR="00154501">
        <w:rPr>
          <w:rFonts w:ascii="Times New Roman" w:eastAsia="Times New Roman" w:hAnsi="Times New Roman" w:cs="Times New Roman"/>
          <w:b/>
          <w:sz w:val="24"/>
          <w:szCs w:val="24"/>
        </w:rPr>
        <w:t>.</w:t>
      </w:r>
    </w:p>
    <w:p w14:paraId="00000031"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Уповноважити</w:t>
      </w:r>
      <w:proofErr w:type="spellEnd"/>
      <w:r>
        <w:rPr>
          <w:rFonts w:ascii="Times New Roman" w:eastAsia="Times New Roman" w:hAnsi="Times New Roman" w:cs="Times New Roman"/>
          <w:sz w:val="24"/>
          <w:szCs w:val="24"/>
        </w:rPr>
        <w:t xml:space="preserve"> Директора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провести </w:t>
      </w:r>
      <w:proofErr w:type="spellStart"/>
      <w:r>
        <w:rPr>
          <w:rFonts w:ascii="Times New Roman" w:eastAsia="Times New Roman" w:hAnsi="Times New Roman" w:cs="Times New Roman"/>
          <w:sz w:val="24"/>
          <w:szCs w:val="24"/>
        </w:rPr>
        <w:t>державну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реєстрацію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змін</w:t>
      </w:r>
      <w:proofErr w:type="spellEnd"/>
      <w:r>
        <w:rPr>
          <w:rFonts w:ascii="Times New Roman" w:eastAsia="Times New Roman" w:hAnsi="Times New Roman" w:cs="Times New Roman"/>
          <w:sz w:val="24"/>
          <w:szCs w:val="24"/>
        </w:rPr>
        <w:t xml:space="preserve"> до </w:t>
      </w:r>
      <w:proofErr w:type="spellStart"/>
      <w:r>
        <w:rPr>
          <w:rFonts w:ascii="Times New Roman" w:eastAsia="Times New Roman" w:hAnsi="Times New Roman" w:cs="Times New Roman"/>
          <w:sz w:val="24"/>
          <w:szCs w:val="24"/>
        </w:rPr>
        <w:t>відомостей</w:t>
      </w:r>
      <w:proofErr w:type="spellEnd"/>
      <w:r>
        <w:rPr>
          <w:rFonts w:ascii="Times New Roman" w:eastAsia="Times New Roman" w:hAnsi="Times New Roman" w:cs="Times New Roman"/>
          <w:sz w:val="24"/>
          <w:szCs w:val="24"/>
        </w:rPr>
        <w:t xml:space="preserve"> про </w:t>
      </w:r>
      <w:proofErr w:type="spellStart"/>
      <w:r>
        <w:rPr>
          <w:rFonts w:ascii="Times New Roman" w:eastAsia="Times New Roman" w:hAnsi="Times New Roman" w:cs="Times New Roman"/>
          <w:sz w:val="24"/>
          <w:szCs w:val="24"/>
        </w:rPr>
        <w:t>Товариство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містяться</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Єдиному</w:t>
      </w:r>
      <w:proofErr w:type="spellEnd"/>
      <w:r>
        <w:rPr>
          <w:rFonts w:ascii="Times New Roman" w:eastAsia="Times New Roman" w:hAnsi="Times New Roman" w:cs="Times New Roman"/>
          <w:sz w:val="24"/>
          <w:szCs w:val="24"/>
        </w:rPr>
        <w:t xml:space="preserve"> державному </w:t>
      </w:r>
      <w:proofErr w:type="spellStart"/>
      <w:proofErr w:type="gramStart"/>
      <w:r>
        <w:rPr>
          <w:rFonts w:ascii="Times New Roman" w:eastAsia="Times New Roman" w:hAnsi="Times New Roman" w:cs="Times New Roman"/>
          <w:sz w:val="24"/>
          <w:szCs w:val="24"/>
        </w:rPr>
        <w:t>реєстрі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юридичних</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осіб</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фізичних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осіб</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підприємців</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громадських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формувань</w:t>
      </w:r>
      <w:proofErr w:type="spellEnd"/>
      <w:r>
        <w:rPr>
          <w:rFonts w:ascii="Times New Roman" w:eastAsia="Times New Roman" w:hAnsi="Times New Roman" w:cs="Times New Roman"/>
          <w:sz w:val="24"/>
          <w:szCs w:val="24"/>
        </w:rPr>
        <w:t xml:space="preserve">, а </w:t>
      </w:r>
      <w:proofErr w:type="spellStart"/>
      <w:r>
        <w:rPr>
          <w:rFonts w:ascii="Times New Roman" w:eastAsia="Times New Roman" w:hAnsi="Times New Roman" w:cs="Times New Roman"/>
          <w:sz w:val="24"/>
          <w:szCs w:val="24"/>
        </w:rPr>
        <w:t>саме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місцезнаходження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з правом </w:t>
      </w:r>
      <w:proofErr w:type="spellStart"/>
      <w:r>
        <w:rPr>
          <w:rFonts w:ascii="Times New Roman" w:eastAsia="Times New Roman" w:hAnsi="Times New Roman" w:cs="Times New Roman"/>
          <w:sz w:val="24"/>
          <w:szCs w:val="24"/>
        </w:rPr>
        <w:t>передоручення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повноважень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третім</w:t>
      </w:r>
      <w:proofErr w:type="spellEnd"/>
      <w:r>
        <w:rPr>
          <w:rFonts w:ascii="Times New Roman" w:eastAsia="Times New Roman" w:hAnsi="Times New Roman" w:cs="Times New Roman"/>
          <w:sz w:val="24"/>
          <w:szCs w:val="24"/>
        </w:rPr>
        <w:t xml:space="preserve"> особам. </w:t>
      </w:r>
    </w:p>
    <w:p w14:paraId="00000032"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3"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Адреса </w:t>
      </w:r>
      <w:proofErr w:type="spellStart"/>
      <w:r>
        <w:rPr>
          <w:rFonts w:ascii="Times New Roman" w:eastAsia="Times New Roman" w:hAnsi="Times New Roman" w:cs="Times New Roman"/>
          <w:sz w:val="24"/>
          <w:szCs w:val="24"/>
        </w:rPr>
        <w:t>власного</w:t>
      </w:r>
      <w:proofErr w:type="spellEnd"/>
      <w:r>
        <w:rPr>
          <w:rFonts w:ascii="Times New Roman" w:eastAsia="Times New Roman" w:hAnsi="Times New Roman" w:cs="Times New Roman"/>
          <w:sz w:val="24"/>
          <w:szCs w:val="24"/>
        </w:rPr>
        <w:t xml:space="preserve"> веб-сайту, на </w:t>
      </w:r>
      <w:proofErr w:type="spellStart"/>
      <w:r>
        <w:rPr>
          <w:rFonts w:ascii="Times New Roman" w:eastAsia="Times New Roman" w:hAnsi="Times New Roman" w:cs="Times New Roman"/>
          <w:sz w:val="24"/>
          <w:szCs w:val="24"/>
        </w:rPr>
        <w:t>якому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розміщена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інформація</w:t>
      </w:r>
      <w:proofErr w:type="spellEnd"/>
      <w:r>
        <w:rPr>
          <w:rFonts w:ascii="Times New Roman" w:eastAsia="Times New Roman" w:hAnsi="Times New Roman" w:cs="Times New Roman"/>
          <w:sz w:val="24"/>
          <w:szCs w:val="24"/>
        </w:rPr>
        <w:t xml:space="preserve"> з проектом </w:t>
      </w:r>
      <w:proofErr w:type="spellStart"/>
      <w:r>
        <w:rPr>
          <w:rFonts w:ascii="Times New Roman" w:eastAsia="Times New Roman" w:hAnsi="Times New Roman" w:cs="Times New Roman"/>
          <w:sz w:val="24"/>
          <w:szCs w:val="24"/>
        </w:rPr>
        <w:t>рішень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кожного з </w:t>
      </w:r>
      <w:proofErr w:type="spellStart"/>
      <w:r>
        <w:rPr>
          <w:rFonts w:ascii="Times New Roman" w:eastAsia="Times New Roman" w:hAnsi="Times New Roman" w:cs="Times New Roman"/>
          <w:sz w:val="24"/>
          <w:szCs w:val="24"/>
        </w:rPr>
        <w:t>питань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включених</w:t>
      </w:r>
      <w:proofErr w:type="spellEnd"/>
      <w:r>
        <w:rPr>
          <w:rFonts w:ascii="Times New Roman" w:eastAsia="Times New Roman" w:hAnsi="Times New Roman" w:cs="Times New Roman"/>
          <w:sz w:val="24"/>
          <w:szCs w:val="24"/>
        </w:rPr>
        <w:t xml:space="preserve"> до проекту порядку </w:t>
      </w:r>
      <w:proofErr w:type="gramStart"/>
      <w:r>
        <w:rPr>
          <w:rFonts w:ascii="Times New Roman" w:eastAsia="Times New Roman" w:hAnsi="Times New Roman" w:cs="Times New Roman"/>
          <w:sz w:val="24"/>
          <w:szCs w:val="24"/>
        </w:rPr>
        <w:t>денного:  https://visicom.ua/about?lang=uk</w:t>
      </w:r>
      <w:proofErr w:type="gramEnd"/>
      <w:r>
        <w:rPr>
          <w:rFonts w:ascii="Times New Roman" w:eastAsia="Times New Roman" w:hAnsi="Times New Roman" w:cs="Times New Roman"/>
          <w:sz w:val="24"/>
          <w:szCs w:val="24"/>
        </w:rPr>
        <w:t xml:space="preserve"> </w:t>
      </w:r>
    </w:p>
    <w:p w14:paraId="00000034"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35"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Акціонери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можуть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ознайомитись</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матеріалами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необхідними</w:t>
      </w:r>
      <w:proofErr w:type="spellEnd"/>
      <w:r>
        <w:rPr>
          <w:rFonts w:ascii="Times New Roman" w:eastAsia="Times New Roman" w:hAnsi="Times New Roman" w:cs="Times New Roman"/>
          <w:sz w:val="24"/>
          <w:szCs w:val="24"/>
        </w:rPr>
        <w:t xml:space="preserve"> для </w:t>
      </w:r>
      <w:proofErr w:type="spellStart"/>
      <w:r>
        <w:rPr>
          <w:rFonts w:ascii="Times New Roman" w:eastAsia="Times New Roman" w:hAnsi="Times New Roman" w:cs="Times New Roman"/>
          <w:sz w:val="24"/>
          <w:szCs w:val="24"/>
        </w:rPr>
        <w:t>прийняття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рішень</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питань</w:t>
      </w:r>
      <w:proofErr w:type="spellEnd"/>
      <w:r>
        <w:rPr>
          <w:rFonts w:ascii="Times New Roman" w:eastAsia="Times New Roman" w:hAnsi="Times New Roman" w:cs="Times New Roman"/>
          <w:sz w:val="24"/>
          <w:szCs w:val="24"/>
        </w:rPr>
        <w:t xml:space="preserve"> порядку денного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акціонерів</w:t>
      </w:r>
      <w:proofErr w:type="spellEnd"/>
      <w:r>
        <w:rPr>
          <w:rFonts w:ascii="Times New Roman" w:eastAsia="Times New Roman" w:hAnsi="Times New Roman" w:cs="Times New Roman"/>
          <w:sz w:val="24"/>
          <w:szCs w:val="24"/>
        </w:rPr>
        <w:t xml:space="preserve">, за </w:t>
      </w:r>
      <w:proofErr w:type="spellStart"/>
      <w:r>
        <w:rPr>
          <w:rFonts w:ascii="Times New Roman" w:eastAsia="Times New Roman" w:hAnsi="Times New Roman" w:cs="Times New Roman"/>
          <w:sz w:val="24"/>
          <w:szCs w:val="24"/>
        </w:rPr>
        <w:t>адресою</w:t>
      </w:r>
      <w:proofErr w:type="spellEnd"/>
      <w:r>
        <w:rPr>
          <w:rFonts w:ascii="Times New Roman" w:eastAsia="Times New Roman" w:hAnsi="Times New Roman" w:cs="Times New Roman"/>
          <w:sz w:val="24"/>
          <w:szCs w:val="24"/>
        </w:rPr>
        <w:t xml:space="preserve">: 01004 м. </w:t>
      </w:r>
      <w:proofErr w:type="spellStart"/>
      <w:r>
        <w:rPr>
          <w:rFonts w:ascii="Times New Roman" w:eastAsia="Times New Roman" w:hAnsi="Times New Roman" w:cs="Times New Roman"/>
          <w:sz w:val="24"/>
          <w:szCs w:val="24"/>
        </w:rPr>
        <w:t>Київ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вул</w:t>
      </w:r>
      <w:proofErr w:type="spellEnd"/>
      <w:r>
        <w:rPr>
          <w:rFonts w:ascii="Times New Roman" w:eastAsia="Times New Roman" w:hAnsi="Times New Roman" w:cs="Times New Roman"/>
          <w:sz w:val="24"/>
          <w:szCs w:val="24"/>
        </w:rPr>
        <w:t xml:space="preserve">. Велика </w:t>
      </w:r>
      <w:proofErr w:type="spellStart"/>
      <w:r>
        <w:rPr>
          <w:rFonts w:ascii="Times New Roman" w:eastAsia="Times New Roman" w:hAnsi="Times New Roman" w:cs="Times New Roman"/>
          <w:sz w:val="24"/>
          <w:szCs w:val="24"/>
        </w:rPr>
        <w:t>Васильківська</w:t>
      </w:r>
      <w:proofErr w:type="spellEnd"/>
      <w:r>
        <w:rPr>
          <w:rFonts w:ascii="Times New Roman" w:eastAsia="Times New Roman" w:hAnsi="Times New Roman" w:cs="Times New Roman"/>
          <w:sz w:val="24"/>
          <w:szCs w:val="24"/>
        </w:rPr>
        <w:t xml:space="preserve">, 23-Б, блок «Б» </w:t>
      </w:r>
      <w:proofErr w:type="spellStart"/>
      <w:r>
        <w:rPr>
          <w:rFonts w:ascii="Times New Roman" w:eastAsia="Times New Roman" w:hAnsi="Times New Roman" w:cs="Times New Roman"/>
          <w:sz w:val="24"/>
          <w:szCs w:val="24"/>
        </w:rPr>
        <w:t>третій</w:t>
      </w:r>
      <w:proofErr w:type="spellEnd"/>
      <w:r>
        <w:rPr>
          <w:rFonts w:ascii="Times New Roman" w:eastAsia="Times New Roman" w:hAnsi="Times New Roman" w:cs="Times New Roman"/>
          <w:sz w:val="24"/>
          <w:szCs w:val="24"/>
        </w:rPr>
        <w:t xml:space="preserve"> поверх, </w:t>
      </w:r>
      <w:proofErr w:type="spellStart"/>
      <w:r>
        <w:rPr>
          <w:rFonts w:ascii="Times New Roman" w:eastAsia="Times New Roman" w:hAnsi="Times New Roman" w:cs="Times New Roman"/>
          <w:sz w:val="24"/>
          <w:szCs w:val="24"/>
        </w:rPr>
        <w:t>кімната</w:t>
      </w:r>
      <w:proofErr w:type="spellEnd"/>
      <w:r>
        <w:rPr>
          <w:rFonts w:ascii="Times New Roman" w:eastAsia="Times New Roman" w:hAnsi="Times New Roman" w:cs="Times New Roman"/>
          <w:sz w:val="24"/>
          <w:szCs w:val="24"/>
        </w:rPr>
        <w:t xml:space="preserve"> 5, у </w:t>
      </w:r>
      <w:proofErr w:type="spellStart"/>
      <w:r>
        <w:rPr>
          <w:rFonts w:ascii="Times New Roman" w:eastAsia="Times New Roman" w:hAnsi="Times New Roman" w:cs="Times New Roman"/>
          <w:sz w:val="24"/>
          <w:szCs w:val="24"/>
        </w:rPr>
        <w:t>робочі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дні</w:t>
      </w:r>
      <w:proofErr w:type="spellEnd"/>
      <w:r>
        <w:rPr>
          <w:rFonts w:ascii="Times New Roman" w:eastAsia="Times New Roman" w:hAnsi="Times New Roman" w:cs="Times New Roman"/>
          <w:sz w:val="24"/>
          <w:szCs w:val="24"/>
        </w:rPr>
        <w:t xml:space="preserve">, з 10:00 год. до 12:00 год.  до </w:t>
      </w:r>
      <w:proofErr w:type="spellStart"/>
      <w:r>
        <w:rPr>
          <w:rFonts w:ascii="Times New Roman" w:eastAsia="Times New Roman" w:hAnsi="Times New Roman" w:cs="Times New Roman"/>
          <w:sz w:val="24"/>
          <w:szCs w:val="24"/>
        </w:rPr>
        <w:t>дати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а в день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також</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місці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їх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
    <w:p w14:paraId="00000036"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Посадова</w:t>
      </w:r>
      <w:proofErr w:type="spellEnd"/>
      <w:r>
        <w:rPr>
          <w:rFonts w:ascii="Times New Roman" w:eastAsia="Times New Roman" w:hAnsi="Times New Roman" w:cs="Times New Roman"/>
          <w:sz w:val="24"/>
          <w:szCs w:val="24"/>
        </w:rPr>
        <w:t xml:space="preserve"> особа </w:t>
      </w:r>
      <w:proofErr w:type="spellStart"/>
      <w:r>
        <w:rPr>
          <w:rFonts w:ascii="Times New Roman" w:eastAsia="Times New Roman" w:hAnsi="Times New Roman" w:cs="Times New Roman"/>
          <w:sz w:val="24"/>
          <w:szCs w:val="24"/>
        </w:rPr>
        <w:t>відповідальна</w:t>
      </w:r>
      <w:proofErr w:type="spellEnd"/>
      <w:r>
        <w:rPr>
          <w:rFonts w:ascii="Times New Roman" w:eastAsia="Times New Roman" w:hAnsi="Times New Roman" w:cs="Times New Roman"/>
          <w:sz w:val="24"/>
          <w:szCs w:val="24"/>
        </w:rPr>
        <w:t xml:space="preserve"> за порядок </w:t>
      </w:r>
      <w:proofErr w:type="spellStart"/>
      <w:r>
        <w:rPr>
          <w:rFonts w:ascii="Times New Roman" w:eastAsia="Times New Roman" w:hAnsi="Times New Roman" w:cs="Times New Roman"/>
          <w:sz w:val="24"/>
          <w:szCs w:val="24"/>
        </w:rPr>
        <w:t>ознайомлення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акціонерів</w:t>
      </w:r>
      <w:proofErr w:type="spellEnd"/>
      <w:r>
        <w:rPr>
          <w:rFonts w:ascii="Times New Roman" w:eastAsia="Times New Roman" w:hAnsi="Times New Roman" w:cs="Times New Roman"/>
          <w:sz w:val="24"/>
          <w:szCs w:val="24"/>
        </w:rPr>
        <w:t xml:space="preserve"> з документами – директор </w:t>
      </w:r>
      <w:proofErr w:type="spellStart"/>
      <w:r>
        <w:rPr>
          <w:rFonts w:ascii="Times New Roman" w:eastAsia="Times New Roman" w:hAnsi="Times New Roman" w:cs="Times New Roman"/>
          <w:sz w:val="24"/>
          <w:szCs w:val="24"/>
        </w:rPr>
        <w:t>Колінько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Володимир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Васильович</w:t>
      </w:r>
      <w:proofErr w:type="spellEnd"/>
      <w:r>
        <w:rPr>
          <w:rFonts w:ascii="Times New Roman" w:eastAsia="Times New Roman" w:hAnsi="Times New Roman" w:cs="Times New Roman"/>
          <w:sz w:val="24"/>
          <w:szCs w:val="24"/>
        </w:rPr>
        <w:t>, тел. (044)201-00-26.</w:t>
      </w:r>
    </w:p>
    <w:p w14:paraId="00000037"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38"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Товариство</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до початку</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встановленому</w:t>
      </w:r>
      <w:proofErr w:type="spellEnd"/>
      <w:r>
        <w:rPr>
          <w:rFonts w:ascii="Times New Roman" w:eastAsia="Times New Roman" w:hAnsi="Times New Roman" w:cs="Times New Roman"/>
          <w:sz w:val="24"/>
          <w:szCs w:val="24"/>
        </w:rPr>
        <w:t xml:space="preserve"> ним порядку </w:t>
      </w:r>
      <w:proofErr w:type="spellStart"/>
      <w:r>
        <w:rPr>
          <w:rFonts w:ascii="Times New Roman" w:eastAsia="Times New Roman" w:hAnsi="Times New Roman" w:cs="Times New Roman"/>
          <w:sz w:val="24"/>
          <w:szCs w:val="24"/>
        </w:rPr>
        <w:t>зобов'язане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надавати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письмові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відповіді</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письмові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запитання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питань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включених</w:t>
      </w:r>
      <w:proofErr w:type="spellEnd"/>
      <w:r>
        <w:rPr>
          <w:rFonts w:ascii="Times New Roman" w:eastAsia="Times New Roman" w:hAnsi="Times New Roman" w:cs="Times New Roman"/>
          <w:sz w:val="24"/>
          <w:szCs w:val="24"/>
        </w:rPr>
        <w:t xml:space="preserve"> до проекту порядку денного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та порядку денного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до </w:t>
      </w:r>
      <w:proofErr w:type="spellStart"/>
      <w:r>
        <w:rPr>
          <w:rFonts w:ascii="Times New Roman" w:eastAsia="Times New Roman" w:hAnsi="Times New Roman" w:cs="Times New Roman"/>
          <w:sz w:val="24"/>
          <w:szCs w:val="24"/>
        </w:rPr>
        <w:t>дати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може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надати</w:t>
      </w:r>
      <w:proofErr w:type="spellEnd"/>
      <w:r>
        <w:rPr>
          <w:rFonts w:ascii="Times New Roman" w:eastAsia="Times New Roman" w:hAnsi="Times New Roman" w:cs="Times New Roman"/>
          <w:sz w:val="24"/>
          <w:szCs w:val="24"/>
        </w:rPr>
        <w:t xml:space="preserve"> одну </w:t>
      </w:r>
      <w:proofErr w:type="spellStart"/>
      <w:r>
        <w:rPr>
          <w:rFonts w:ascii="Times New Roman" w:eastAsia="Times New Roman" w:hAnsi="Times New Roman" w:cs="Times New Roman"/>
          <w:sz w:val="24"/>
          <w:szCs w:val="24"/>
        </w:rPr>
        <w:t>загальну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відповідь</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всі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запитання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однакового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змісту</w:t>
      </w:r>
      <w:proofErr w:type="spellEnd"/>
      <w:r>
        <w:rPr>
          <w:rFonts w:ascii="Times New Roman" w:eastAsia="Times New Roman" w:hAnsi="Times New Roman" w:cs="Times New Roman"/>
          <w:sz w:val="24"/>
          <w:szCs w:val="24"/>
        </w:rPr>
        <w:t>.</w:t>
      </w:r>
    </w:p>
    <w:p w14:paraId="00000039" w14:textId="77777777" w:rsidR="001D7D0F" w:rsidRDefault="001D7D0F">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3A"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Кожний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має</w:t>
      </w:r>
      <w:proofErr w:type="spellEnd"/>
      <w:r>
        <w:rPr>
          <w:rFonts w:ascii="Times New Roman" w:eastAsia="Times New Roman" w:hAnsi="Times New Roman" w:cs="Times New Roman"/>
          <w:sz w:val="24"/>
          <w:szCs w:val="24"/>
        </w:rPr>
        <w:t xml:space="preserve"> право внести </w:t>
      </w:r>
      <w:proofErr w:type="spellStart"/>
      <w:r>
        <w:rPr>
          <w:rFonts w:ascii="Times New Roman" w:eastAsia="Times New Roman" w:hAnsi="Times New Roman" w:cs="Times New Roman"/>
          <w:sz w:val="24"/>
          <w:szCs w:val="24"/>
        </w:rPr>
        <w:t>пропозиції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питань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включених</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до проекту</w:t>
      </w:r>
      <w:proofErr w:type="gramEnd"/>
      <w:r>
        <w:rPr>
          <w:rFonts w:ascii="Times New Roman" w:eastAsia="Times New Roman" w:hAnsi="Times New Roman" w:cs="Times New Roman"/>
          <w:sz w:val="24"/>
          <w:szCs w:val="24"/>
        </w:rPr>
        <w:t xml:space="preserve"> порядку денного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а </w:t>
      </w:r>
      <w:proofErr w:type="spellStart"/>
      <w:r>
        <w:rPr>
          <w:rFonts w:ascii="Times New Roman" w:eastAsia="Times New Roman" w:hAnsi="Times New Roman" w:cs="Times New Roman"/>
          <w:sz w:val="24"/>
          <w:szCs w:val="24"/>
        </w:rPr>
        <w:t>також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кандидатів</w:t>
      </w:r>
      <w:proofErr w:type="spellEnd"/>
      <w:r>
        <w:rPr>
          <w:rFonts w:ascii="Times New Roman" w:eastAsia="Times New Roman" w:hAnsi="Times New Roman" w:cs="Times New Roman"/>
          <w:sz w:val="24"/>
          <w:szCs w:val="24"/>
        </w:rPr>
        <w:t xml:space="preserve"> до складу </w:t>
      </w:r>
      <w:proofErr w:type="spellStart"/>
      <w:r>
        <w:rPr>
          <w:rFonts w:ascii="Times New Roman" w:eastAsia="Times New Roman" w:hAnsi="Times New Roman" w:cs="Times New Roman"/>
          <w:sz w:val="24"/>
          <w:szCs w:val="24"/>
        </w:rPr>
        <w:t>органів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товариства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кількість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яких</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може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перевищувати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кількісного</w:t>
      </w:r>
      <w:proofErr w:type="spellEnd"/>
      <w:r>
        <w:rPr>
          <w:rFonts w:ascii="Times New Roman" w:eastAsia="Times New Roman" w:hAnsi="Times New Roman" w:cs="Times New Roman"/>
          <w:sz w:val="24"/>
          <w:szCs w:val="24"/>
        </w:rPr>
        <w:t xml:space="preserve"> складу кожного з </w:t>
      </w:r>
      <w:proofErr w:type="spellStart"/>
      <w:r>
        <w:rPr>
          <w:rFonts w:ascii="Times New Roman" w:eastAsia="Times New Roman" w:hAnsi="Times New Roman" w:cs="Times New Roman"/>
          <w:sz w:val="24"/>
          <w:szCs w:val="24"/>
        </w:rPr>
        <w:t>органів</w:t>
      </w:r>
      <w:proofErr w:type="spellEnd"/>
      <w:r>
        <w:rPr>
          <w:rFonts w:ascii="Times New Roman" w:eastAsia="Times New Roman" w:hAnsi="Times New Roman" w:cs="Times New Roman"/>
          <w:sz w:val="24"/>
          <w:szCs w:val="24"/>
        </w:rPr>
        <w:t>.</w:t>
      </w:r>
    </w:p>
    <w:p w14:paraId="0000003B"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Пропозиції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вносяться</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пізніше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ніж</w:t>
      </w:r>
      <w:proofErr w:type="spellEnd"/>
      <w:r>
        <w:rPr>
          <w:rFonts w:ascii="Times New Roman" w:eastAsia="Times New Roman" w:hAnsi="Times New Roman" w:cs="Times New Roman"/>
          <w:sz w:val="24"/>
          <w:szCs w:val="24"/>
        </w:rPr>
        <w:t xml:space="preserve"> за 20 (</w:t>
      </w:r>
      <w:proofErr w:type="spellStart"/>
      <w:r>
        <w:rPr>
          <w:rFonts w:ascii="Times New Roman" w:eastAsia="Times New Roman" w:hAnsi="Times New Roman" w:cs="Times New Roman"/>
          <w:sz w:val="24"/>
          <w:szCs w:val="24"/>
        </w:rPr>
        <w:t>двадцять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днів</w:t>
      </w:r>
      <w:proofErr w:type="spellEnd"/>
      <w:r>
        <w:rPr>
          <w:rFonts w:ascii="Times New Roman" w:eastAsia="Times New Roman" w:hAnsi="Times New Roman" w:cs="Times New Roman"/>
          <w:sz w:val="24"/>
          <w:szCs w:val="24"/>
        </w:rPr>
        <w:t xml:space="preserve"> до </w:t>
      </w:r>
      <w:proofErr w:type="spellStart"/>
      <w:r>
        <w:rPr>
          <w:rFonts w:ascii="Times New Roman" w:eastAsia="Times New Roman" w:hAnsi="Times New Roman" w:cs="Times New Roman"/>
          <w:sz w:val="24"/>
          <w:szCs w:val="24"/>
        </w:rPr>
        <w:t>дати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а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кандидатів</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до складу</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органів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 не </w:t>
      </w:r>
      <w:proofErr w:type="spellStart"/>
      <w:r>
        <w:rPr>
          <w:rFonts w:ascii="Times New Roman" w:eastAsia="Times New Roman" w:hAnsi="Times New Roman" w:cs="Times New Roman"/>
          <w:sz w:val="24"/>
          <w:szCs w:val="24"/>
        </w:rPr>
        <w:t>пізніше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ніж</w:t>
      </w:r>
      <w:proofErr w:type="spellEnd"/>
      <w:r>
        <w:rPr>
          <w:rFonts w:ascii="Times New Roman" w:eastAsia="Times New Roman" w:hAnsi="Times New Roman" w:cs="Times New Roman"/>
          <w:sz w:val="24"/>
          <w:szCs w:val="24"/>
        </w:rPr>
        <w:t xml:space="preserve"> за </w:t>
      </w:r>
      <w:proofErr w:type="spellStart"/>
      <w:r>
        <w:rPr>
          <w:rFonts w:ascii="Times New Roman" w:eastAsia="Times New Roman" w:hAnsi="Times New Roman" w:cs="Times New Roman"/>
          <w:sz w:val="24"/>
          <w:szCs w:val="24"/>
        </w:rPr>
        <w:t>сім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днів</w:t>
      </w:r>
      <w:proofErr w:type="spellEnd"/>
      <w:r>
        <w:rPr>
          <w:rFonts w:ascii="Times New Roman" w:eastAsia="Times New Roman" w:hAnsi="Times New Roman" w:cs="Times New Roman"/>
          <w:sz w:val="24"/>
          <w:szCs w:val="24"/>
        </w:rPr>
        <w:t xml:space="preserve"> до </w:t>
      </w:r>
      <w:proofErr w:type="spellStart"/>
      <w:r>
        <w:rPr>
          <w:rFonts w:ascii="Times New Roman" w:eastAsia="Times New Roman" w:hAnsi="Times New Roman" w:cs="Times New Roman"/>
          <w:sz w:val="24"/>
          <w:szCs w:val="24"/>
        </w:rPr>
        <w:t>дати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Пропозиції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включення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питань</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до проекту</w:t>
      </w:r>
      <w:proofErr w:type="gramEnd"/>
      <w:r>
        <w:rPr>
          <w:rFonts w:ascii="Times New Roman" w:eastAsia="Times New Roman" w:hAnsi="Times New Roman" w:cs="Times New Roman"/>
          <w:sz w:val="24"/>
          <w:szCs w:val="24"/>
        </w:rPr>
        <w:t xml:space="preserve"> порядку денного </w:t>
      </w:r>
      <w:proofErr w:type="spellStart"/>
      <w:r>
        <w:rPr>
          <w:rFonts w:ascii="Times New Roman" w:eastAsia="Times New Roman" w:hAnsi="Times New Roman" w:cs="Times New Roman"/>
          <w:sz w:val="24"/>
          <w:szCs w:val="24"/>
        </w:rPr>
        <w:t>повинні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містити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відповідні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проекти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рішень</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цих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питань</w:t>
      </w:r>
      <w:proofErr w:type="spellEnd"/>
      <w:r>
        <w:rPr>
          <w:rFonts w:ascii="Times New Roman" w:eastAsia="Times New Roman" w:hAnsi="Times New Roman" w:cs="Times New Roman"/>
          <w:sz w:val="24"/>
          <w:szCs w:val="24"/>
        </w:rPr>
        <w:t xml:space="preserve">. </w:t>
      </w:r>
    </w:p>
    <w:p w14:paraId="0000003C"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Пропозиція</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до проекту</w:t>
      </w:r>
      <w:proofErr w:type="gramEnd"/>
      <w:r>
        <w:rPr>
          <w:rFonts w:ascii="Times New Roman" w:eastAsia="Times New Roman" w:hAnsi="Times New Roman" w:cs="Times New Roman"/>
          <w:sz w:val="24"/>
          <w:szCs w:val="24"/>
        </w:rPr>
        <w:t xml:space="preserve"> порядку денного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подається</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письмовій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формі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зазначенням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прізвища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найменування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її</w:t>
      </w:r>
      <w:proofErr w:type="spellEnd"/>
      <w:r>
        <w:rPr>
          <w:rFonts w:ascii="Times New Roman" w:eastAsia="Times New Roman" w:hAnsi="Times New Roman" w:cs="Times New Roman"/>
          <w:sz w:val="24"/>
          <w:szCs w:val="24"/>
        </w:rPr>
        <w:t xml:space="preserve"> вносить, </w:t>
      </w:r>
      <w:proofErr w:type="spellStart"/>
      <w:r>
        <w:rPr>
          <w:rFonts w:ascii="Times New Roman" w:eastAsia="Times New Roman" w:hAnsi="Times New Roman" w:cs="Times New Roman"/>
          <w:sz w:val="24"/>
          <w:szCs w:val="24"/>
        </w:rPr>
        <w:t>кількості</w:t>
      </w:r>
      <w:proofErr w:type="spellEnd"/>
      <w:r>
        <w:rPr>
          <w:rFonts w:ascii="Times New Roman" w:eastAsia="Times New Roman" w:hAnsi="Times New Roman" w:cs="Times New Roman"/>
          <w:sz w:val="24"/>
          <w:szCs w:val="24"/>
        </w:rPr>
        <w:t>, типу та/</w:t>
      </w:r>
      <w:proofErr w:type="spellStart"/>
      <w:r>
        <w:rPr>
          <w:rFonts w:ascii="Times New Roman" w:eastAsia="Times New Roman" w:hAnsi="Times New Roman" w:cs="Times New Roman"/>
          <w:sz w:val="24"/>
          <w:szCs w:val="24"/>
        </w:rPr>
        <w:t>або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класу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належних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йому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змісту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пропозиції</w:t>
      </w:r>
      <w:proofErr w:type="spellEnd"/>
      <w:r>
        <w:rPr>
          <w:rFonts w:ascii="Times New Roman" w:eastAsia="Times New Roman" w:hAnsi="Times New Roman" w:cs="Times New Roman"/>
          <w:sz w:val="24"/>
          <w:szCs w:val="24"/>
        </w:rPr>
        <w:t xml:space="preserve"> до </w:t>
      </w:r>
      <w:proofErr w:type="spellStart"/>
      <w:r>
        <w:rPr>
          <w:rFonts w:ascii="Times New Roman" w:eastAsia="Times New Roman" w:hAnsi="Times New Roman" w:cs="Times New Roman"/>
          <w:sz w:val="24"/>
          <w:szCs w:val="24"/>
        </w:rPr>
        <w:t>питання</w:t>
      </w:r>
      <w:proofErr w:type="spellEnd"/>
      <w:r>
        <w:rPr>
          <w:rFonts w:ascii="Times New Roman" w:eastAsia="Times New Roman" w:hAnsi="Times New Roman" w:cs="Times New Roman"/>
          <w:sz w:val="24"/>
          <w:szCs w:val="24"/>
        </w:rPr>
        <w:t xml:space="preserve"> та/</w:t>
      </w:r>
      <w:proofErr w:type="spellStart"/>
      <w:r>
        <w:rPr>
          <w:rFonts w:ascii="Times New Roman" w:eastAsia="Times New Roman" w:hAnsi="Times New Roman" w:cs="Times New Roman"/>
          <w:sz w:val="24"/>
          <w:szCs w:val="24"/>
        </w:rPr>
        <w:t>або</w:t>
      </w:r>
      <w:proofErr w:type="spellEnd"/>
      <w:r>
        <w:rPr>
          <w:rFonts w:ascii="Times New Roman" w:eastAsia="Times New Roman" w:hAnsi="Times New Roman" w:cs="Times New Roman"/>
          <w:sz w:val="24"/>
          <w:szCs w:val="24"/>
        </w:rPr>
        <w:t xml:space="preserve"> проекту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а </w:t>
      </w:r>
      <w:proofErr w:type="spellStart"/>
      <w:r>
        <w:rPr>
          <w:rFonts w:ascii="Times New Roman" w:eastAsia="Times New Roman" w:hAnsi="Times New Roman" w:cs="Times New Roman"/>
          <w:sz w:val="24"/>
          <w:szCs w:val="24"/>
        </w:rPr>
        <w:t>також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кількості</w:t>
      </w:r>
      <w:proofErr w:type="spellEnd"/>
      <w:r>
        <w:rPr>
          <w:rFonts w:ascii="Times New Roman" w:eastAsia="Times New Roman" w:hAnsi="Times New Roman" w:cs="Times New Roman"/>
          <w:sz w:val="24"/>
          <w:szCs w:val="24"/>
        </w:rPr>
        <w:t>, типу та/</w:t>
      </w:r>
      <w:proofErr w:type="spellStart"/>
      <w:r>
        <w:rPr>
          <w:rFonts w:ascii="Times New Roman" w:eastAsia="Times New Roman" w:hAnsi="Times New Roman" w:cs="Times New Roman"/>
          <w:sz w:val="24"/>
          <w:szCs w:val="24"/>
        </w:rPr>
        <w:t>або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класу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w:t>
      </w:r>
      <w:proofErr w:type="spellEnd"/>
      <w:r>
        <w:rPr>
          <w:rFonts w:ascii="Times New Roman" w:eastAsia="Times New Roman" w:hAnsi="Times New Roman" w:cs="Times New Roman"/>
          <w:sz w:val="24"/>
          <w:szCs w:val="24"/>
        </w:rPr>
        <w:t xml:space="preserve"> належать кандидату, </w:t>
      </w:r>
      <w:proofErr w:type="spellStart"/>
      <w:r>
        <w:rPr>
          <w:rFonts w:ascii="Times New Roman" w:eastAsia="Times New Roman" w:hAnsi="Times New Roman" w:cs="Times New Roman"/>
          <w:sz w:val="24"/>
          <w:szCs w:val="24"/>
        </w:rPr>
        <w:t>який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пропонується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цим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акціонером</w:t>
      </w:r>
      <w:proofErr w:type="spellEnd"/>
      <w:r>
        <w:rPr>
          <w:rFonts w:ascii="Times New Roman" w:eastAsia="Times New Roman" w:hAnsi="Times New Roman" w:cs="Times New Roman"/>
          <w:sz w:val="24"/>
          <w:szCs w:val="24"/>
        </w:rPr>
        <w:t xml:space="preserve"> до складу </w:t>
      </w:r>
      <w:proofErr w:type="spellStart"/>
      <w:r>
        <w:rPr>
          <w:rFonts w:ascii="Times New Roman" w:eastAsia="Times New Roman" w:hAnsi="Times New Roman" w:cs="Times New Roman"/>
          <w:sz w:val="24"/>
          <w:szCs w:val="24"/>
        </w:rPr>
        <w:t>органів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w:t>
      </w:r>
    </w:p>
    <w:p w14:paraId="0000003D"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Пропозиції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сукупно</w:t>
      </w:r>
      <w:proofErr w:type="spellEnd"/>
      <w:r>
        <w:rPr>
          <w:rFonts w:ascii="Times New Roman" w:eastAsia="Times New Roman" w:hAnsi="Times New Roman" w:cs="Times New Roman"/>
          <w:sz w:val="24"/>
          <w:szCs w:val="24"/>
        </w:rPr>
        <w:t xml:space="preserve"> є </w:t>
      </w:r>
      <w:proofErr w:type="spellStart"/>
      <w:r>
        <w:rPr>
          <w:rFonts w:ascii="Times New Roman" w:eastAsia="Times New Roman" w:hAnsi="Times New Roman" w:cs="Times New Roman"/>
          <w:sz w:val="24"/>
          <w:szCs w:val="24"/>
        </w:rPr>
        <w:t>власниками</w:t>
      </w:r>
      <w:proofErr w:type="spellEnd"/>
      <w:r>
        <w:rPr>
          <w:rFonts w:ascii="Times New Roman" w:eastAsia="Times New Roman" w:hAnsi="Times New Roman" w:cs="Times New Roman"/>
          <w:sz w:val="24"/>
          <w:szCs w:val="24"/>
        </w:rPr>
        <w:t xml:space="preserve"> 5 </w:t>
      </w:r>
      <w:proofErr w:type="spellStart"/>
      <w:r>
        <w:rPr>
          <w:rFonts w:ascii="Times New Roman" w:eastAsia="Times New Roman" w:hAnsi="Times New Roman" w:cs="Times New Roman"/>
          <w:sz w:val="24"/>
          <w:szCs w:val="24"/>
        </w:rPr>
        <w:t>або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більше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відсотків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голосуючих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підлягають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обов'язковому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включенню</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до проекту</w:t>
      </w:r>
      <w:proofErr w:type="gramEnd"/>
      <w:r>
        <w:rPr>
          <w:rFonts w:ascii="Times New Roman" w:eastAsia="Times New Roman" w:hAnsi="Times New Roman" w:cs="Times New Roman"/>
          <w:sz w:val="24"/>
          <w:szCs w:val="24"/>
        </w:rPr>
        <w:t xml:space="preserve"> порядку денного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w:t>
      </w:r>
    </w:p>
    <w:p w14:paraId="0000003E"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F"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Довіреність</w:t>
      </w:r>
      <w:proofErr w:type="spellEnd"/>
      <w:r>
        <w:rPr>
          <w:rFonts w:ascii="Times New Roman" w:eastAsia="Times New Roman" w:hAnsi="Times New Roman" w:cs="Times New Roman"/>
          <w:sz w:val="24"/>
          <w:szCs w:val="24"/>
        </w:rPr>
        <w:t xml:space="preserve"> на право </w:t>
      </w:r>
      <w:proofErr w:type="spellStart"/>
      <w:r>
        <w:rPr>
          <w:rFonts w:ascii="Times New Roman" w:eastAsia="Times New Roman" w:hAnsi="Times New Roman" w:cs="Times New Roman"/>
          <w:sz w:val="24"/>
          <w:szCs w:val="24"/>
        </w:rPr>
        <w:t>участі</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 xml:space="preserve">, видана </w:t>
      </w:r>
      <w:proofErr w:type="spellStart"/>
      <w:r>
        <w:rPr>
          <w:rFonts w:ascii="Times New Roman" w:eastAsia="Times New Roman" w:hAnsi="Times New Roman" w:cs="Times New Roman"/>
          <w:sz w:val="24"/>
          <w:szCs w:val="24"/>
        </w:rPr>
        <w:t>фізичною</w:t>
      </w:r>
      <w:proofErr w:type="spellEnd"/>
      <w:r>
        <w:rPr>
          <w:rFonts w:ascii="Times New Roman" w:eastAsia="Times New Roman" w:hAnsi="Times New Roman" w:cs="Times New Roman"/>
          <w:sz w:val="24"/>
          <w:szCs w:val="24"/>
        </w:rPr>
        <w:t xml:space="preserve"> особою, </w:t>
      </w:r>
      <w:proofErr w:type="spellStart"/>
      <w:r>
        <w:rPr>
          <w:rFonts w:ascii="Times New Roman" w:eastAsia="Times New Roman" w:hAnsi="Times New Roman" w:cs="Times New Roman"/>
          <w:sz w:val="24"/>
          <w:szCs w:val="24"/>
        </w:rPr>
        <w:t>посвідчується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нотаріусом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або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іншими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посадовими</w:t>
      </w:r>
      <w:proofErr w:type="spellEnd"/>
      <w:r>
        <w:rPr>
          <w:rFonts w:ascii="Times New Roman" w:eastAsia="Times New Roman" w:hAnsi="Times New Roman" w:cs="Times New Roman"/>
          <w:sz w:val="24"/>
          <w:szCs w:val="24"/>
        </w:rPr>
        <w:t xml:space="preserve"> особами, </w:t>
      </w:r>
      <w:proofErr w:type="spellStart"/>
      <w:r>
        <w:rPr>
          <w:rFonts w:ascii="Times New Roman" w:eastAsia="Times New Roman" w:hAnsi="Times New Roman" w:cs="Times New Roman"/>
          <w:sz w:val="24"/>
          <w:szCs w:val="24"/>
        </w:rPr>
        <w:t>які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вчиняють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нотаріальні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дії</w:t>
      </w:r>
      <w:proofErr w:type="spellEnd"/>
      <w:r>
        <w:rPr>
          <w:rFonts w:ascii="Times New Roman" w:eastAsia="Times New Roman" w:hAnsi="Times New Roman" w:cs="Times New Roman"/>
          <w:sz w:val="24"/>
          <w:szCs w:val="24"/>
        </w:rPr>
        <w:t xml:space="preserve">, а </w:t>
      </w:r>
      <w:proofErr w:type="spellStart"/>
      <w:r>
        <w:rPr>
          <w:rFonts w:ascii="Times New Roman" w:eastAsia="Times New Roman" w:hAnsi="Times New Roman" w:cs="Times New Roman"/>
          <w:sz w:val="24"/>
          <w:szCs w:val="24"/>
        </w:rPr>
        <w:t>також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може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посвідчуватися</w:t>
      </w:r>
      <w:proofErr w:type="spellEnd"/>
      <w:r>
        <w:rPr>
          <w:rFonts w:ascii="Times New Roman" w:eastAsia="Times New Roman" w:hAnsi="Times New Roman" w:cs="Times New Roman"/>
          <w:sz w:val="24"/>
          <w:szCs w:val="24"/>
        </w:rPr>
        <w:t xml:space="preserve"> депозитарною </w:t>
      </w:r>
      <w:proofErr w:type="spellStart"/>
      <w:r>
        <w:rPr>
          <w:rFonts w:ascii="Times New Roman" w:eastAsia="Times New Roman" w:hAnsi="Times New Roman" w:cs="Times New Roman"/>
          <w:sz w:val="24"/>
          <w:szCs w:val="24"/>
        </w:rPr>
        <w:t>установою</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встановленому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Національною</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комісією</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цінних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паперів</w:t>
      </w:r>
      <w:proofErr w:type="spellEnd"/>
      <w:r>
        <w:rPr>
          <w:rFonts w:ascii="Times New Roman" w:eastAsia="Times New Roman" w:hAnsi="Times New Roman" w:cs="Times New Roman"/>
          <w:sz w:val="24"/>
          <w:szCs w:val="24"/>
        </w:rPr>
        <w:t xml:space="preserve"> та фондового ринку порядку. </w:t>
      </w:r>
      <w:proofErr w:type="spellStart"/>
      <w:r>
        <w:rPr>
          <w:rFonts w:ascii="Times New Roman" w:eastAsia="Times New Roman" w:hAnsi="Times New Roman" w:cs="Times New Roman"/>
          <w:sz w:val="24"/>
          <w:szCs w:val="24"/>
        </w:rPr>
        <w:t>Довіреність</w:t>
      </w:r>
      <w:proofErr w:type="spellEnd"/>
      <w:r>
        <w:rPr>
          <w:rFonts w:ascii="Times New Roman" w:eastAsia="Times New Roman" w:hAnsi="Times New Roman" w:cs="Times New Roman"/>
          <w:sz w:val="24"/>
          <w:szCs w:val="24"/>
        </w:rPr>
        <w:t xml:space="preserve"> на право </w:t>
      </w:r>
      <w:proofErr w:type="spellStart"/>
      <w:r>
        <w:rPr>
          <w:rFonts w:ascii="Times New Roman" w:eastAsia="Times New Roman" w:hAnsi="Times New Roman" w:cs="Times New Roman"/>
          <w:sz w:val="24"/>
          <w:szCs w:val="24"/>
        </w:rPr>
        <w:t>участі</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імені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юридичної</w:t>
      </w:r>
      <w:proofErr w:type="spellEnd"/>
      <w:r>
        <w:rPr>
          <w:rFonts w:ascii="Times New Roman" w:eastAsia="Times New Roman" w:hAnsi="Times New Roman" w:cs="Times New Roman"/>
          <w:sz w:val="24"/>
          <w:szCs w:val="24"/>
        </w:rPr>
        <w:t xml:space="preserve"> особи </w:t>
      </w:r>
      <w:proofErr w:type="spellStart"/>
      <w:r>
        <w:rPr>
          <w:rFonts w:ascii="Times New Roman" w:eastAsia="Times New Roman" w:hAnsi="Times New Roman" w:cs="Times New Roman"/>
          <w:sz w:val="24"/>
          <w:szCs w:val="24"/>
        </w:rPr>
        <w:t>видається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її</w:t>
      </w:r>
      <w:proofErr w:type="spellEnd"/>
      <w:r>
        <w:rPr>
          <w:rFonts w:ascii="Times New Roman" w:eastAsia="Times New Roman" w:hAnsi="Times New Roman" w:cs="Times New Roman"/>
          <w:sz w:val="24"/>
          <w:szCs w:val="24"/>
        </w:rPr>
        <w:t xml:space="preserve"> органом </w:t>
      </w:r>
      <w:proofErr w:type="spellStart"/>
      <w:r>
        <w:rPr>
          <w:rFonts w:ascii="Times New Roman" w:eastAsia="Times New Roman" w:hAnsi="Times New Roman" w:cs="Times New Roman"/>
          <w:sz w:val="24"/>
          <w:szCs w:val="24"/>
        </w:rPr>
        <w:t>або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іншою</w:t>
      </w:r>
      <w:proofErr w:type="spellEnd"/>
      <w:r>
        <w:rPr>
          <w:rFonts w:ascii="Times New Roman" w:eastAsia="Times New Roman" w:hAnsi="Times New Roman" w:cs="Times New Roman"/>
          <w:sz w:val="24"/>
          <w:szCs w:val="24"/>
        </w:rPr>
        <w:t xml:space="preserve"> особою, </w:t>
      </w:r>
      <w:proofErr w:type="spellStart"/>
      <w:r>
        <w:rPr>
          <w:rFonts w:ascii="Times New Roman" w:eastAsia="Times New Roman" w:hAnsi="Times New Roman" w:cs="Times New Roman"/>
          <w:sz w:val="24"/>
          <w:szCs w:val="24"/>
        </w:rPr>
        <w:t>уповноваженою</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це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її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установчими</w:t>
      </w:r>
      <w:proofErr w:type="spellEnd"/>
      <w:r>
        <w:rPr>
          <w:rFonts w:ascii="Times New Roman" w:eastAsia="Times New Roman" w:hAnsi="Times New Roman" w:cs="Times New Roman"/>
          <w:sz w:val="24"/>
          <w:szCs w:val="24"/>
        </w:rPr>
        <w:t xml:space="preserve"> документами. </w:t>
      </w:r>
    </w:p>
    <w:p w14:paraId="00000040"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Довіреність</w:t>
      </w:r>
      <w:proofErr w:type="spellEnd"/>
      <w:r>
        <w:rPr>
          <w:rFonts w:ascii="Times New Roman" w:eastAsia="Times New Roman" w:hAnsi="Times New Roman" w:cs="Times New Roman"/>
          <w:sz w:val="24"/>
          <w:szCs w:val="24"/>
        </w:rPr>
        <w:t xml:space="preserve"> на право </w:t>
      </w:r>
      <w:proofErr w:type="spellStart"/>
      <w:r>
        <w:rPr>
          <w:rFonts w:ascii="Times New Roman" w:eastAsia="Times New Roman" w:hAnsi="Times New Roman" w:cs="Times New Roman"/>
          <w:sz w:val="24"/>
          <w:szCs w:val="24"/>
        </w:rPr>
        <w:t>участі</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Товариства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може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містити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завдання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тобто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перелік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питань</w:t>
      </w:r>
      <w:proofErr w:type="spellEnd"/>
      <w:r>
        <w:rPr>
          <w:rFonts w:ascii="Times New Roman" w:eastAsia="Times New Roman" w:hAnsi="Times New Roman" w:cs="Times New Roman"/>
          <w:sz w:val="24"/>
          <w:szCs w:val="24"/>
        </w:rPr>
        <w:t xml:space="preserve">, порядку денного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зазначенням</w:t>
      </w:r>
      <w:proofErr w:type="spellEnd"/>
      <w:r>
        <w:rPr>
          <w:rFonts w:ascii="Times New Roman" w:eastAsia="Times New Roman" w:hAnsi="Times New Roman" w:cs="Times New Roman"/>
          <w:sz w:val="24"/>
          <w:szCs w:val="24"/>
        </w:rPr>
        <w:t xml:space="preserve"> того, як і </w:t>
      </w:r>
      <w:proofErr w:type="gramStart"/>
      <w:r>
        <w:rPr>
          <w:rFonts w:ascii="Times New Roman" w:eastAsia="Times New Roman" w:hAnsi="Times New Roman" w:cs="Times New Roman"/>
          <w:sz w:val="24"/>
          <w:szCs w:val="24"/>
        </w:rPr>
        <w:t>за яке</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рішення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потрібно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проголосувати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Під</w:t>
      </w:r>
      <w:proofErr w:type="spellEnd"/>
      <w:r>
        <w:rPr>
          <w:rFonts w:ascii="Times New Roman" w:eastAsia="Times New Roman" w:hAnsi="Times New Roman" w:cs="Times New Roman"/>
          <w:sz w:val="24"/>
          <w:szCs w:val="24"/>
        </w:rPr>
        <w:t xml:space="preserve"> час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представник</w:t>
      </w:r>
      <w:proofErr w:type="spellEnd"/>
      <w:r>
        <w:rPr>
          <w:rFonts w:ascii="Times New Roman" w:eastAsia="Times New Roman" w:hAnsi="Times New Roman" w:cs="Times New Roman"/>
          <w:sz w:val="24"/>
          <w:szCs w:val="24"/>
        </w:rPr>
        <w:t xml:space="preserve"> повинен </w:t>
      </w:r>
      <w:proofErr w:type="spellStart"/>
      <w:r>
        <w:rPr>
          <w:rFonts w:ascii="Times New Roman" w:eastAsia="Times New Roman" w:hAnsi="Times New Roman" w:cs="Times New Roman"/>
          <w:sz w:val="24"/>
          <w:szCs w:val="24"/>
        </w:rPr>
        <w:t>голосувати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саме</w:t>
      </w:r>
      <w:proofErr w:type="spellEnd"/>
      <w:r>
        <w:rPr>
          <w:rFonts w:ascii="Times New Roman" w:eastAsia="Times New Roman" w:hAnsi="Times New Roman" w:cs="Times New Roman"/>
          <w:sz w:val="24"/>
          <w:szCs w:val="24"/>
        </w:rPr>
        <w:t xml:space="preserve"> так, як </w:t>
      </w:r>
      <w:proofErr w:type="spellStart"/>
      <w:r>
        <w:rPr>
          <w:rFonts w:ascii="Times New Roman" w:eastAsia="Times New Roman" w:hAnsi="Times New Roman" w:cs="Times New Roman"/>
          <w:sz w:val="24"/>
          <w:szCs w:val="24"/>
        </w:rPr>
        <w:t>передбачено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завданням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Якщо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довіреність</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містить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завдання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представник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вирішує</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всі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питання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акціонерів</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свій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розсуд</w:t>
      </w:r>
      <w:proofErr w:type="spellEnd"/>
      <w:r>
        <w:rPr>
          <w:rFonts w:ascii="Times New Roman" w:eastAsia="Times New Roman" w:hAnsi="Times New Roman" w:cs="Times New Roman"/>
          <w:sz w:val="24"/>
          <w:szCs w:val="24"/>
        </w:rPr>
        <w:t xml:space="preserve">.  </w:t>
      </w:r>
    </w:p>
    <w:p w14:paraId="00000041"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Акціонер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має</w:t>
      </w:r>
      <w:proofErr w:type="spellEnd"/>
      <w:r>
        <w:rPr>
          <w:rFonts w:ascii="Times New Roman" w:eastAsia="Times New Roman" w:hAnsi="Times New Roman" w:cs="Times New Roman"/>
          <w:sz w:val="24"/>
          <w:szCs w:val="24"/>
        </w:rPr>
        <w:t xml:space="preserve"> право </w:t>
      </w:r>
      <w:proofErr w:type="spellStart"/>
      <w:r>
        <w:rPr>
          <w:rFonts w:ascii="Times New Roman" w:eastAsia="Times New Roman" w:hAnsi="Times New Roman" w:cs="Times New Roman"/>
          <w:sz w:val="24"/>
          <w:szCs w:val="24"/>
        </w:rPr>
        <w:t>видати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довіреність</w:t>
      </w:r>
      <w:proofErr w:type="spellEnd"/>
      <w:r>
        <w:rPr>
          <w:rFonts w:ascii="Times New Roman" w:eastAsia="Times New Roman" w:hAnsi="Times New Roman" w:cs="Times New Roman"/>
          <w:sz w:val="24"/>
          <w:szCs w:val="24"/>
        </w:rPr>
        <w:t xml:space="preserve"> на право </w:t>
      </w:r>
      <w:proofErr w:type="spellStart"/>
      <w:r>
        <w:rPr>
          <w:rFonts w:ascii="Times New Roman" w:eastAsia="Times New Roman" w:hAnsi="Times New Roman" w:cs="Times New Roman"/>
          <w:sz w:val="24"/>
          <w:szCs w:val="24"/>
        </w:rPr>
        <w:t>участі</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на </w:t>
      </w:r>
      <w:proofErr w:type="spellStart"/>
      <w:proofErr w:type="gramStart"/>
      <w:r>
        <w:rPr>
          <w:rFonts w:ascii="Times New Roman" w:eastAsia="Times New Roman" w:hAnsi="Times New Roman" w:cs="Times New Roman"/>
          <w:sz w:val="24"/>
          <w:szCs w:val="24"/>
        </w:rPr>
        <w:t>річних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декільком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своїм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представникам</w:t>
      </w:r>
      <w:proofErr w:type="spellEnd"/>
      <w:r>
        <w:rPr>
          <w:rFonts w:ascii="Times New Roman" w:eastAsia="Times New Roman" w:hAnsi="Times New Roman" w:cs="Times New Roman"/>
          <w:sz w:val="24"/>
          <w:szCs w:val="24"/>
        </w:rPr>
        <w:t>.</w:t>
      </w:r>
    </w:p>
    <w:p w14:paraId="00000042" w14:textId="77777777" w:rsidR="001D7D0F" w:rsidRDefault="00154501">
      <w:pPr>
        <w:widowControl w:val="0"/>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Надання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довіреності</w:t>
      </w:r>
      <w:proofErr w:type="spellEnd"/>
      <w:r>
        <w:rPr>
          <w:rFonts w:ascii="Times New Roman" w:eastAsia="Times New Roman" w:hAnsi="Times New Roman" w:cs="Times New Roman"/>
          <w:sz w:val="24"/>
          <w:szCs w:val="24"/>
        </w:rPr>
        <w:t xml:space="preserve"> на право </w:t>
      </w:r>
      <w:proofErr w:type="spellStart"/>
      <w:r>
        <w:rPr>
          <w:rFonts w:ascii="Times New Roman" w:eastAsia="Times New Roman" w:hAnsi="Times New Roman" w:cs="Times New Roman"/>
          <w:sz w:val="24"/>
          <w:szCs w:val="24"/>
        </w:rPr>
        <w:t>участі</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голосування</w:t>
      </w:r>
      <w:proofErr w:type="spellEnd"/>
      <w:r>
        <w:rPr>
          <w:rFonts w:ascii="Times New Roman" w:eastAsia="Times New Roman" w:hAnsi="Times New Roman" w:cs="Times New Roman"/>
          <w:sz w:val="24"/>
          <w:szCs w:val="24"/>
        </w:rPr>
        <w:t xml:space="preserve"> на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виключає</w:t>
      </w:r>
      <w:proofErr w:type="spellEnd"/>
      <w:r>
        <w:rPr>
          <w:rFonts w:ascii="Times New Roman" w:eastAsia="Times New Roman" w:hAnsi="Times New Roman" w:cs="Times New Roman"/>
          <w:sz w:val="24"/>
          <w:szCs w:val="24"/>
        </w:rPr>
        <w:t xml:space="preserve"> право </w:t>
      </w:r>
      <w:proofErr w:type="spellStart"/>
      <w:r>
        <w:rPr>
          <w:rFonts w:ascii="Times New Roman" w:eastAsia="Times New Roman" w:hAnsi="Times New Roman" w:cs="Times New Roman"/>
          <w:sz w:val="24"/>
          <w:szCs w:val="24"/>
        </w:rPr>
        <w:t>участі</w:t>
      </w:r>
      <w:proofErr w:type="spellEnd"/>
      <w:r>
        <w:rPr>
          <w:rFonts w:ascii="Times New Roman" w:eastAsia="Times New Roman" w:hAnsi="Times New Roman" w:cs="Times New Roman"/>
          <w:sz w:val="24"/>
          <w:szCs w:val="24"/>
        </w:rPr>
        <w:t xml:space="preserve"> на </w:t>
      </w:r>
      <w:proofErr w:type="spellStart"/>
      <w:proofErr w:type="gramStart"/>
      <w:r>
        <w:rPr>
          <w:rFonts w:ascii="Times New Roman" w:eastAsia="Times New Roman" w:hAnsi="Times New Roman" w:cs="Times New Roman"/>
          <w:sz w:val="24"/>
          <w:szCs w:val="24"/>
        </w:rPr>
        <w:t>цих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річних</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загальних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зборах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акціонера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який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видав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довіреність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замість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свого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представника</w:t>
      </w:r>
      <w:proofErr w:type="spellEnd"/>
      <w:r>
        <w:rPr>
          <w:rFonts w:ascii="Times New Roman" w:eastAsia="Times New Roman" w:hAnsi="Times New Roman" w:cs="Times New Roman"/>
          <w:sz w:val="24"/>
          <w:szCs w:val="24"/>
        </w:rPr>
        <w:t>.</w:t>
      </w:r>
    </w:p>
    <w:p w14:paraId="00000043" w14:textId="77777777" w:rsidR="001D7D0F" w:rsidRDefault="00154501">
      <w:pPr>
        <w:pBdr>
          <w:top w:val="nil"/>
          <w:left w:val="nil"/>
          <w:bottom w:val="nil"/>
          <w:right w:val="nil"/>
          <w:between w:val="nil"/>
        </w:pBdr>
        <w:spacing w:line="240" w:lineRule="auto"/>
        <w:ind w:left="0" w:hanging="2"/>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Рішення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прийнято</w:t>
      </w:r>
      <w:proofErr w:type="spellEnd"/>
      <w:r>
        <w:rPr>
          <w:rFonts w:ascii="Times New Roman" w:eastAsia="Times New Roman" w:hAnsi="Times New Roman" w:cs="Times New Roman"/>
          <w:b/>
          <w:sz w:val="24"/>
          <w:szCs w:val="24"/>
        </w:rPr>
        <w:t>.</w:t>
      </w:r>
    </w:p>
    <w:p w14:paraId="00000044" w14:textId="77777777" w:rsidR="001D7D0F" w:rsidRDefault="001D7D0F">
      <w:pPr>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p>
    <w:p w14:paraId="00000045" w14:textId="77777777" w:rsidR="001D7D0F" w:rsidRDefault="00154501">
      <w:pPr>
        <w:pBdr>
          <w:top w:val="nil"/>
          <w:left w:val="nil"/>
          <w:bottom w:val="nil"/>
          <w:right w:val="nil"/>
          <w:between w:val="nil"/>
        </w:pBdr>
        <w:spacing w:line="24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ПІДПИС: </w:t>
      </w:r>
    </w:p>
    <w:p w14:paraId="00000046" w14:textId="77777777" w:rsidR="001D7D0F" w:rsidRDefault="00154501">
      <w:pPr>
        <w:pBdr>
          <w:top w:val="nil"/>
          <w:left w:val="nil"/>
          <w:bottom w:val="nil"/>
          <w:right w:val="nil"/>
          <w:between w:val="nil"/>
        </w:pBdr>
        <w:tabs>
          <w:tab w:val="left" w:pos="1530"/>
        </w:tabs>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Директор </w:t>
      </w:r>
      <w:r>
        <w:rPr>
          <w:rFonts w:ascii="Times New Roman" w:eastAsia="Times New Roman" w:hAnsi="Times New Roman" w:cs="Times New Roman"/>
          <w:b/>
          <w:sz w:val="24"/>
          <w:szCs w:val="24"/>
        </w:rPr>
        <w:tab/>
      </w:r>
    </w:p>
    <w:p w14:paraId="00000047" w14:textId="31784E08" w:rsidR="001D7D0F" w:rsidRDefault="00154501">
      <w:pPr>
        <w:pBdr>
          <w:top w:val="nil"/>
          <w:left w:val="nil"/>
          <w:bottom w:val="nil"/>
          <w:right w:val="nil"/>
          <w:between w:val="nil"/>
        </w:pBdr>
        <w:spacing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АТ "ВІЗІКОМ"                        ________________________/ </w:t>
      </w:r>
      <w:proofErr w:type="spellStart"/>
      <w:r>
        <w:rPr>
          <w:rFonts w:ascii="Times New Roman" w:eastAsia="Times New Roman" w:hAnsi="Times New Roman" w:cs="Times New Roman"/>
          <w:b/>
          <w:sz w:val="24"/>
          <w:szCs w:val="24"/>
        </w:rPr>
        <w:t>Колінько</w:t>
      </w:r>
      <w:proofErr w:type="spellEnd"/>
      <w:r>
        <w:rPr>
          <w:rFonts w:ascii="Times New Roman" w:eastAsia="Times New Roman" w:hAnsi="Times New Roman" w:cs="Times New Roman"/>
          <w:b/>
          <w:sz w:val="24"/>
          <w:szCs w:val="24"/>
        </w:rPr>
        <w:t xml:space="preserve"> В.В.</w:t>
      </w:r>
    </w:p>
    <w:sectPr w:rsidR="001D7D0F">
      <w:footerReference w:type="default" r:id="rId7"/>
      <w:pgSz w:w="11906" w:h="16838"/>
      <w:pgMar w:top="1440" w:right="714"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3237F" w14:textId="77777777" w:rsidR="00AA40E4" w:rsidRDefault="00AA40E4">
      <w:pPr>
        <w:spacing w:line="240" w:lineRule="auto"/>
        <w:ind w:left="0" w:hanging="2"/>
      </w:pPr>
      <w:r>
        <w:separator/>
      </w:r>
    </w:p>
  </w:endnote>
  <w:endnote w:type="continuationSeparator" w:id="0">
    <w:p w14:paraId="4AADE738" w14:textId="77777777" w:rsidR="00AA40E4" w:rsidRDefault="00AA40E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8" w14:textId="1D7069CE" w:rsidR="001D7D0F" w:rsidRDefault="00154501">
    <w:pPr>
      <w:pBdr>
        <w:top w:val="nil"/>
        <w:left w:val="nil"/>
        <w:bottom w:val="nil"/>
        <w:right w:val="nil"/>
        <w:between w:val="nil"/>
      </w:pBdr>
      <w:ind w:left="0" w:hanging="2"/>
      <w:jc w:val="center"/>
      <w:rPr>
        <w:rFonts w:ascii="Times New Roman" w:eastAsia="Times New Roman" w:hAnsi="Times New Roman" w:cs="Times New Roman"/>
        <w:i/>
      </w:rPr>
    </w:pPr>
    <w:proofErr w:type="spellStart"/>
    <w:r>
      <w:rPr>
        <w:rFonts w:ascii="Times New Roman" w:eastAsia="Times New Roman" w:hAnsi="Times New Roman" w:cs="Times New Roman"/>
        <w:i/>
      </w:rPr>
      <w:t>Сторінка</w:t>
    </w:r>
    <w:proofErr w:type="spellEnd"/>
    <w:r>
      <w:rPr>
        <w:rFonts w:ascii="Times New Roman" w:eastAsia="Times New Roman" w:hAnsi="Times New Roman" w:cs="Times New Roman"/>
        <w:i/>
      </w:rPr>
      <w:t xml:space="preserve"> </w:t>
    </w:r>
    <w:r>
      <w:rPr>
        <w:rFonts w:ascii="Times New Roman" w:eastAsia="Times New Roman" w:hAnsi="Times New Roman" w:cs="Times New Roman"/>
        <w:i/>
      </w:rPr>
      <w:fldChar w:fldCharType="begin"/>
    </w:r>
    <w:r>
      <w:rPr>
        <w:rFonts w:ascii="Times New Roman" w:eastAsia="Times New Roman" w:hAnsi="Times New Roman" w:cs="Times New Roman"/>
        <w:i/>
      </w:rPr>
      <w:instrText>PAGE</w:instrText>
    </w:r>
    <w:r>
      <w:rPr>
        <w:rFonts w:ascii="Times New Roman" w:eastAsia="Times New Roman" w:hAnsi="Times New Roman" w:cs="Times New Roman"/>
        <w:i/>
      </w:rPr>
      <w:fldChar w:fldCharType="separate"/>
    </w:r>
    <w:r w:rsidR="00280ED5">
      <w:rPr>
        <w:rFonts w:ascii="Times New Roman" w:eastAsia="Times New Roman" w:hAnsi="Times New Roman" w:cs="Times New Roman"/>
        <w:i/>
        <w:noProof/>
      </w:rPr>
      <w:t>4</w:t>
    </w:r>
    <w:r>
      <w:rPr>
        <w:rFonts w:ascii="Times New Roman" w:eastAsia="Times New Roman" w:hAnsi="Times New Roman" w:cs="Times New Roman"/>
        <w:i/>
      </w:rPr>
      <w:fldChar w:fldCharType="end"/>
    </w:r>
    <w:r>
      <w:rPr>
        <w:rFonts w:ascii="Times New Roman" w:eastAsia="Times New Roman" w:hAnsi="Times New Roman" w:cs="Times New Roman"/>
        <w:i/>
      </w:rPr>
      <w:t xml:space="preserve"> з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EFBD4E" w14:textId="77777777" w:rsidR="00AA40E4" w:rsidRDefault="00AA40E4">
      <w:pPr>
        <w:spacing w:line="240" w:lineRule="auto"/>
        <w:ind w:left="0" w:hanging="2"/>
      </w:pPr>
      <w:r>
        <w:separator/>
      </w:r>
    </w:p>
  </w:footnote>
  <w:footnote w:type="continuationSeparator" w:id="0">
    <w:p w14:paraId="17212CCE" w14:textId="77777777" w:rsidR="00AA40E4" w:rsidRDefault="00AA40E4">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D0F"/>
    <w:rsid w:val="00154501"/>
    <w:rsid w:val="001D7D0F"/>
    <w:rsid w:val="001F48F5"/>
    <w:rsid w:val="00280ED5"/>
    <w:rsid w:val="002C5B0D"/>
    <w:rsid w:val="00672858"/>
    <w:rsid w:val="008E1E24"/>
    <w:rsid w:val="009B4917"/>
    <w:rsid w:val="00A856D9"/>
    <w:rsid w:val="00AA4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1DCF8"/>
  <w15:docId w15:val="{0CB7CEDD-8091-4DC0-8996-650B6C20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276" w:lineRule="auto"/>
      <w:ind w:leftChars="-1" w:left="-1" w:hangingChars="1" w:hanging="1"/>
      <w:textDirection w:val="btLr"/>
      <w:textAlignment w:val="top"/>
      <w:outlineLvl w:val="0"/>
    </w:pPr>
    <w:rPr>
      <w:color w:val="000000"/>
      <w:position w:val="-1"/>
      <w:sz w:val="22"/>
      <w:szCs w:val="22"/>
    </w:rPr>
  </w:style>
  <w:style w:type="paragraph" w:styleId="1">
    <w:name w:val="heading 1"/>
    <w:basedOn w:val="a"/>
    <w:next w:val="a"/>
    <w:pPr>
      <w:keepNext/>
      <w:keepLines/>
      <w:spacing w:before="400" w:after="120"/>
      <w:contextualSpacing/>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next w:val="TableNormal"/>
    <w:pPr>
      <w:suppressAutoHyphens/>
      <w:spacing w:line="276" w:lineRule="auto"/>
      <w:ind w:leftChars="-1" w:left="-1" w:hangingChars="1" w:hanging="1"/>
      <w:textDirection w:val="btLr"/>
      <w:textAlignment w:val="top"/>
      <w:outlineLvl w:val="0"/>
    </w:pPr>
    <w:rPr>
      <w:color w:val="000000"/>
      <w:position w:val="-1"/>
      <w:sz w:val="22"/>
      <w:szCs w:val="22"/>
    </w:rPr>
    <w:tblPr>
      <w:tblCellMar>
        <w:top w:w="0" w:type="dxa"/>
        <w:left w:w="0" w:type="dxa"/>
        <w:bottom w:w="0" w:type="dxa"/>
        <w:right w:w="0" w:type="dxa"/>
      </w:tblCellMar>
    </w:tblPr>
  </w:style>
  <w:style w:type="paragraph" w:customStyle="1" w:styleId="a4">
    <w:name w:val="Название"/>
    <w:basedOn w:val="a"/>
    <w:next w:val="a"/>
    <w:pPr>
      <w:keepNext/>
      <w:keepLines/>
      <w:spacing w:after="60"/>
      <w:contextualSpacing/>
    </w:pPr>
    <w:rPr>
      <w:sz w:val="52"/>
      <w:szCs w:val="52"/>
    </w:rPr>
  </w:style>
  <w:style w:type="paragraph" w:styleId="a5">
    <w:name w:val="Subtitle"/>
    <w:basedOn w:val="a"/>
    <w:next w:val="a"/>
    <w:pPr>
      <w:keepNext/>
      <w:keepLines/>
      <w:spacing w:before="360" w:after="80"/>
    </w:pPr>
    <w:rPr>
      <w:rFonts w:ascii="Georgia" w:eastAsia="Georgia" w:hAnsi="Georgia" w:cs="Georgia"/>
      <w:i/>
      <w:color w:val="666666"/>
      <w:sz w:val="48"/>
      <w:szCs w:val="48"/>
    </w:rPr>
  </w:style>
  <w:style w:type="table" w:customStyle="1" w:styleId="a6">
    <w:basedOn w:val="TableNormal0"/>
    <w:tblPr>
      <w:tblStyleRowBandSize w:val="1"/>
      <w:tblStyleColBandSize w:val="1"/>
    </w:tblPr>
  </w:style>
  <w:style w:type="paragraph" w:styleId="a7">
    <w:name w:val="Balloon Text"/>
    <w:basedOn w:val="a"/>
    <w:qFormat/>
    <w:pPr>
      <w:spacing w:line="240" w:lineRule="auto"/>
    </w:pPr>
    <w:rPr>
      <w:rFonts w:ascii="Segoe UI" w:hAnsi="Segoe UI" w:cs="Segoe UI"/>
      <w:sz w:val="18"/>
      <w:szCs w:val="18"/>
    </w:rPr>
  </w:style>
  <w:style w:type="character" w:customStyle="1" w:styleId="a8">
    <w:name w:val="Текст выноски Знак"/>
    <w:rPr>
      <w:rFonts w:ascii="Segoe UI" w:hAnsi="Segoe UI" w:cs="Segoe UI"/>
      <w:color w:val="000000"/>
      <w:w w:val="100"/>
      <w:position w:val="-1"/>
      <w:sz w:val="18"/>
      <w:szCs w:val="18"/>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6bF/nncJ3ZmXsqjFGUn7jE4o1A==">AMUW2mXuGxVzre9wTzVutO7L7LYzzTTFkuJFdVT/Gq8IDCskUnDBRduD56Wd7sv42+E49H/IBqTya4MMsIL2DNsYhAwD3N/YI5i5CKE/hmb74x0vejW+rEg=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1807</Words>
  <Characters>10306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Баглей Ирина Николаевна</dc:creator>
  <cp:lastModifiedBy>Баглей Ирина Николаевна</cp:lastModifiedBy>
  <cp:revision>3</cp:revision>
  <cp:lastPrinted>2020-02-12T13:46:00Z</cp:lastPrinted>
  <dcterms:created xsi:type="dcterms:W3CDTF">2020-02-12T13:56:00Z</dcterms:created>
  <dcterms:modified xsi:type="dcterms:W3CDTF">2020-02-12T14:15:00Z</dcterms:modified>
</cp:coreProperties>
</file>